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88D6" w14:textId="77777777" w:rsidR="00EF0C1A" w:rsidRDefault="00000000">
      <w:pPr>
        <w:widowControl w:val="0"/>
        <w:spacing w:after="0" w:line="240" w:lineRule="auto"/>
        <w:jc w:val="center"/>
        <w:rPr>
          <w:sz w:val="24"/>
          <w:szCs w:val="24"/>
        </w:rPr>
      </w:pPr>
      <w:r>
        <w:rPr>
          <w:noProof/>
          <w:sz w:val="24"/>
          <w:szCs w:val="24"/>
        </w:rPr>
        <w:drawing>
          <wp:inline distT="0" distB="0" distL="0" distR="0" wp14:anchorId="00CA6B03" wp14:editId="7077F18F">
            <wp:extent cx="2262279" cy="705665"/>
            <wp:effectExtent l="0" t="0" r="0" b="0"/>
            <wp:docPr id="1" name="image1.jpg" descr="Descrizione: Mac HD:Users:marisasantin:Desktop:LogoClasta03.jpg"/>
            <wp:cNvGraphicFramePr/>
            <a:graphic xmlns:a="http://schemas.openxmlformats.org/drawingml/2006/main">
              <a:graphicData uri="http://schemas.openxmlformats.org/drawingml/2006/picture">
                <pic:pic xmlns:pic="http://schemas.openxmlformats.org/drawingml/2006/picture">
                  <pic:nvPicPr>
                    <pic:cNvPr id="0" name="image1.jpg" descr="Descrizione: Mac HD:Users:marisasantin:Desktop:LogoClasta03.jpg"/>
                    <pic:cNvPicPr preferRelativeResize="0"/>
                  </pic:nvPicPr>
                  <pic:blipFill>
                    <a:blip r:embed="rId5"/>
                    <a:srcRect/>
                    <a:stretch>
                      <a:fillRect/>
                    </a:stretch>
                  </pic:blipFill>
                  <pic:spPr>
                    <a:xfrm>
                      <a:off x="0" y="0"/>
                      <a:ext cx="2262279" cy="705665"/>
                    </a:xfrm>
                    <a:prstGeom prst="rect">
                      <a:avLst/>
                    </a:prstGeom>
                    <a:ln/>
                  </pic:spPr>
                </pic:pic>
              </a:graphicData>
            </a:graphic>
          </wp:inline>
        </w:drawing>
      </w:r>
    </w:p>
    <w:p w14:paraId="0AF33A1C" w14:textId="77777777" w:rsidR="00EF0C1A" w:rsidRDefault="00EF0C1A">
      <w:pPr>
        <w:widowControl w:val="0"/>
        <w:spacing w:after="0" w:line="240" w:lineRule="auto"/>
        <w:jc w:val="center"/>
        <w:rPr>
          <w:rFonts w:ascii="Times New Roman" w:eastAsia="Times New Roman" w:hAnsi="Times New Roman" w:cs="Times New Roman"/>
          <w:b/>
          <w:sz w:val="24"/>
          <w:szCs w:val="24"/>
        </w:rPr>
      </w:pPr>
    </w:p>
    <w:p w14:paraId="3008F8C6" w14:textId="77777777" w:rsidR="00EF0C1A" w:rsidRDefault="00000000">
      <w:pPr>
        <w:widowControl w:val="0"/>
        <w:spacing w:after="0" w:line="240" w:lineRule="auto"/>
        <w:jc w:val="center"/>
      </w:pPr>
      <w:r>
        <w:rPr>
          <w:rFonts w:ascii="Times New Roman" w:eastAsia="Times New Roman" w:hAnsi="Times New Roman" w:cs="Times New Roman"/>
          <w:b/>
          <w:sz w:val="28"/>
          <w:szCs w:val="28"/>
        </w:rPr>
        <w:t>CLASTA AWARD 2024</w:t>
      </w:r>
    </w:p>
    <w:p w14:paraId="633C8B09" w14:textId="77777777" w:rsidR="00EF0C1A" w:rsidRDefault="0000000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BEST POSTER</w:t>
      </w:r>
    </w:p>
    <w:p w14:paraId="24AEC092" w14:textId="77777777" w:rsidR="00EF0C1A" w:rsidRDefault="00EF0C1A">
      <w:pPr>
        <w:widowControl w:val="0"/>
        <w:spacing w:after="0" w:line="240" w:lineRule="auto"/>
        <w:jc w:val="center"/>
        <w:rPr>
          <w:rFonts w:ascii="Times New Roman" w:eastAsia="Times New Roman" w:hAnsi="Times New Roman" w:cs="Times New Roman"/>
          <w:sz w:val="24"/>
          <w:szCs w:val="24"/>
        </w:rPr>
      </w:pPr>
    </w:p>
    <w:p w14:paraId="5F1E74E2" w14:textId="77777777" w:rsidR="00EF0C1A" w:rsidRDefault="00EF0C1A">
      <w:pPr>
        <w:widowControl w:val="0"/>
        <w:spacing w:after="0" w:line="276" w:lineRule="auto"/>
        <w:jc w:val="both"/>
        <w:rPr>
          <w:rFonts w:ascii="Times New Roman" w:eastAsia="Times New Roman" w:hAnsi="Times New Roman" w:cs="Times New Roman"/>
          <w:sz w:val="24"/>
          <w:szCs w:val="24"/>
        </w:rPr>
      </w:pPr>
    </w:p>
    <w:p w14:paraId="2E76E5C2" w14:textId="77777777"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CLASTA association announces the 2024 Best Poster Award. The best poster presented at the CLASTA 2024 Conference (May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2024) by a member of the association who is at the early steps of his/her professional career (e.g., Ph.D. student, post-doc or graduate fellow, graduate in training) will be awarded. CLASTA association reserves the right to communicate later the amount of the prize and any sponsors who will support the prize. CLASTA association could also award other works worthy of a Special Mention with prizes that will be communicated later.</w:t>
      </w:r>
    </w:p>
    <w:p w14:paraId="22590D48" w14:textId="77777777" w:rsidR="00EF0C1A" w:rsidRDefault="00EF0C1A">
      <w:pPr>
        <w:widowControl w:val="0"/>
        <w:spacing w:after="0" w:line="276" w:lineRule="auto"/>
        <w:rPr>
          <w:rFonts w:ascii="Times New Roman" w:eastAsia="Times New Roman" w:hAnsi="Times New Roman" w:cs="Times New Roman"/>
          <w:sz w:val="24"/>
          <w:szCs w:val="24"/>
        </w:rPr>
      </w:pPr>
    </w:p>
    <w:p w14:paraId="4D5F59C6" w14:textId="77777777"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that meet the following requirements are accepted:</w:t>
      </w:r>
    </w:p>
    <w:p w14:paraId="5E03D9DE" w14:textId="77777777"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being a member of CLASTA association for the year 2024;</w:t>
      </w:r>
    </w:p>
    <w:p w14:paraId="54CA0ACA" w14:textId="77777777"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being registered at the CLASTA Conference;</w:t>
      </w:r>
    </w:p>
    <w:p w14:paraId="660CCBDC" w14:textId="77777777"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being the first author of the poster;</w:t>
      </w:r>
    </w:p>
    <w:p w14:paraId="13F5A705" w14:textId="77777777"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presenting the poster in person at the CLASTA Conference;</w:t>
      </w:r>
    </w:p>
    <w:p w14:paraId="5215141A" w14:textId="33C7E6E6"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having sent the abstract of the poster </w:t>
      </w:r>
      <w:r w:rsidRPr="004F1F84">
        <w:rPr>
          <w:rFonts w:ascii="Times New Roman" w:eastAsia="Times New Roman" w:hAnsi="Times New Roman" w:cs="Times New Roman"/>
          <w:b/>
          <w:bCs/>
          <w:sz w:val="24"/>
          <w:szCs w:val="24"/>
        </w:rPr>
        <w:t xml:space="preserve">by </w:t>
      </w:r>
      <w:r w:rsidR="004F1F84" w:rsidRPr="004F1F84">
        <w:rPr>
          <w:rFonts w:ascii="Times New Roman" w:eastAsia="Times New Roman" w:hAnsi="Times New Roman" w:cs="Times New Roman"/>
          <w:b/>
          <w:bCs/>
          <w:sz w:val="24"/>
          <w:szCs w:val="24"/>
        </w:rPr>
        <w:t>April</w:t>
      </w:r>
      <w:r w:rsidRPr="004F1F84">
        <w:rPr>
          <w:rFonts w:ascii="Times New Roman" w:eastAsia="Times New Roman" w:hAnsi="Times New Roman" w:cs="Times New Roman"/>
          <w:b/>
          <w:bCs/>
          <w:sz w:val="24"/>
          <w:szCs w:val="24"/>
        </w:rPr>
        <w:t xml:space="preserve"> </w:t>
      </w:r>
      <w:r w:rsidR="004F1F84" w:rsidRPr="004F1F84">
        <w:rPr>
          <w:rFonts w:ascii="Times New Roman" w:eastAsia="Times New Roman" w:hAnsi="Times New Roman" w:cs="Times New Roman"/>
          <w:b/>
          <w:bCs/>
          <w:sz w:val="24"/>
          <w:szCs w:val="24"/>
        </w:rPr>
        <w:t>7</w:t>
      </w:r>
      <w:r w:rsidRPr="004F1F84">
        <w:rPr>
          <w:rFonts w:ascii="Times New Roman" w:eastAsia="Times New Roman" w:hAnsi="Times New Roman" w:cs="Times New Roman"/>
          <w:b/>
          <w:bCs/>
          <w:sz w:val="24"/>
          <w:szCs w:val="24"/>
          <w:vertAlign w:val="superscript"/>
        </w:rPr>
        <w:t>th</w:t>
      </w:r>
      <w:r w:rsidRPr="004F1F84">
        <w:rPr>
          <w:rFonts w:ascii="Times New Roman" w:eastAsia="Times New Roman" w:hAnsi="Times New Roman" w:cs="Times New Roman"/>
          <w:b/>
          <w:bCs/>
          <w:sz w:val="24"/>
          <w:szCs w:val="24"/>
        </w:rPr>
        <w:t xml:space="preserve"> 2024</w:t>
      </w:r>
      <w:r>
        <w:rPr>
          <w:rFonts w:ascii="Times New Roman" w:eastAsia="Times New Roman" w:hAnsi="Times New Roman" w:cs="Times New Roman"/>
          <w:sz w:val="24"/>
          <w:szCs w:val="24"/>
        </w:rPr>
        <w:t>. For more details, please refer to the general submission guidelines.</w:t>
      </w:r>
    </w:p>
    <w:p w14:paraId="0DB10682" w14:textId="77777777"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having sent to giornateclasta@gmail.com the pdf file of the poster (70 x 100 cm, vertical orientation) </w:t>
      </w:r>
      <w:r>
        <w:rPr>
          <w:rFonts w:ascii="Times New Roman" w:eastAsia="Times New Roman" w:hAnsi="Times New Roman" w:cs="Times New Roman"/>
          <w:b/>
          <w:sz w:val="24"/>
          <w:szCs w:val="24"/>
        </w:rPr>
        <w:t>by May 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2024</w:t>
      </w:r>
      <w:r>
        <w:rPr>
          <w:rFonts w:ascii="Times New Roman" w:eastAsia="Times New Roman" w:hAnsi="Times New Roman" w:cs="Times New Roman"/>
          <w:sz w:val="24"/>
          <w:szCs w:val="24"/>
        </w:rPr>
        <w:t>, specifying in the subject “CLASTA 2024 Best Poster Award”.</w:t>
      </w:r>
    </w:p>
    <w:p w14:paraId="5B5373A1" w14:textId="77777777" w:rsidR="00EF0C1A" w:rsidRDefault="00EF0C1A">
      <w:pPr>
        <w:widowControl w:val="0"/>
        <w:spacing w:after="0" w:line="276" w:lineRule="auto"/>
        <w:rPr>
          <w:rFonts w:ascii="Times New Roman" w:eastAsia="Times New Roman" w:hAnsi="Times New Roman" w:cs="Times New Roman"/>
          <w:sz w:val="24"/>
          <w:szCs w:val="24"/>
        </w:rPr>
      </w:pPr>
    </w:p>
    <w:p w14:paraId="2B87CF7E" w14:textId="77777777" w:rsidR="00EF0C1A" w:rsidRDefault="00000000">
      <w:pPr>
        <w:widowControl w:val="0"/>
        <w:spacing w:after="0" w:line="276" w:lineRule="auto"/>
        <w:jc w:val="both"/>
        <w:rPr>
          <w:rFonts w:ascii="Times New Roman" w:eastAsia="Times New Roman" w:hAnsi="Times New Roman" w:cs="Times New Roman"/>
          <w:b/>
          <w:sz w:val="28"/>
          <w:szCs w:val="28"/>
          <w:u w:val="single"/>
        </w:rPr>
      </w:pPr>
      <w:bookmarkStart w:id="0" w:name="_heading=h.gjdgxs" w:colFirst="0" w:colLast="0"/>
      <w:bookmarkEnd w:id="0"/>
      <w:r>
        <w:rPr>
          <w:rFonts w:ascii="Times New Roman" w:eastAsia="Times New Roman" w:hAnsi="Times New Roman" w:cs="Times New Roman"/>
          <w:sz w:val="24"/>
          <w:szCs w:val="24"/>
        </w:rPr>
        <w:t>Each CLASTA member can submit only one poster for the Best Poster Award. The same research (or different studies belonging to the same research) cannot simultaneously participate in Best Poster Award, Best Speech Therapist’s Thesis Award and/or the Young Researchers Symposium.</w:t>
      </w:r>
    </w:p>
    <w:p w14:paraId="142FCCBF" w14:textId="77777777" w:rsidR="00EF0C1A" w:rsidRDefault="00EF0C1A">
      <w:pPr>
        <w:widowControl w:val="0"/>
        <w:spacing w:after="0" w:line="276" w:lineRule="auto"/>
        <w:jc w:val="both"/>
        <w:rPr>
          <w:rFonts w:ascii="Times New Roman" w:eastAsia="Times New Roman" w:hAnsi="Times New Roman" w:cs="Times New Roman"/>
          <w:sz w:val="24"/>
          <w:szCs w:val="24"/>
        </w:rPr>
      </w:pPr>
      <w:bookmarkStart w:id="1" w:name="_heading=h.fppwr4s2o2qd" w:colFirst="0" w:colLast="0"/>
      <w:bookmarkEnd w:id="1"/>
    </w:p>
    <w:p w14:paraId="08CE892A" w14:textId="77777777" w:rsidR="00EF0C1A" w:rsidRDefault="00EF0C1A">
      <w:pPr>
        <w:widowControl w:val="0"/>
        <w:spacing w:after="0" w:line="276" w:lineRule="auto"/>
        <w:jc w:val="both"/>
        <w:rPr>
          <w:rFonts w:ascii="Times New Roman" w:eastAsia="Times New Roman" w:hAnsi="Times New Roman" w:cs="Times New Roman"/>
          <w:sz w:val="24"/>
          <w:szCs w:val="24"/>
        </w:rPr>
      </w:pPr>
    </w:p>
    <w:p w14:paraId="7670D890" w14:textId="77777777" w:rsidR="00EF0C1A" w:rsidRDefault="00000000">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Committee will be composed of three members: one member of the CLASTA Board and two CLASTA members chosen by the CLASTA Board on the bases of their expertise in evaluating scientific works, paying attention in avoiding possible conflicts of interest (e.g., tutoring, co-authorship).</w:t>
      </w:r>
    </w:p>
    <w:p w14:paraId="6230F104" w14:textId="77777777" w:rsidR="00EF0C1A" w:rsidRDefault="00EF0C1A">
      <w:pPr>
        <w:spacing w:after="0"/>
        <w:jc w:val="both"/>
        <w:rPr>
          <w:rFonts w:ascii="Times New Roman" w:eastAsia="Times New Roman" w:hAnsi="Times New Roman" w:cs="Times New Roman"/>
          <w:sz w:val="24"/>
          <w:szCs w:val="24"/>
        </w:rPr>
      </w:pPr>
    </w:p>
    <w:p w14:paraId="0A9B0517" w14:textId="77777777" w:rsidR="00EF0C1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of the submitted papers will be based on the following criteria:</w:t>
      </w:r>
    </w:p>
    <w:p w14:paraId="781F06A3" w14:textId="77777777" w:rsidR="00EF0C1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Degree of theoretical and methodological innovation and originality of the research (0-5 points);</w:t>
      </w:r>
    </w:p>
    <w:p w14:paraId="594E9FC3" w14:textId="77777777" w:rsidR="00EF0C1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Methodological aspects of the research (0-5 points);</w:t>
      </w:r>
    </w:p>
    <w:p w14:paraId="3853E21E" w14:textId="77777777" w:rsidR="00EF0C1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Evidence of clinical and practical implications (0-5 points);</w:t>
      </w:r>
    </w:p>
    <w:p w14:paraId="0516706B" w14:textId="77777777" w:rsidR="00EF0C1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Clarity in presentation and organization of contents / results (0-5 points).</w:t>
      </w:r>
    </w:p>
    <w:p w14:paraId="48E37257" w14:textId="77777777" w:rsidR="00EF0C1A" w:rsidRDefault="00EF0C1A">
      <w:pPr>
        <w:widowControl w:val="0"/>
        <w:spacing w:after="0" w:line="276" w:lineRule="auto"/>
        <w:rPr>
          <w:rFonts w:ascii="Times New Roman" w:eastAsia="Times New Roman" w:hAnsi="Times New Roman" w:cs="Times New Roman"/>
          <w:sz w:val="24"/>
          <w:szCs w:val="24"/>
          <w:highlight w:val="yellow"/>
        </w:rPr>
      </w:pPr>
    </w:p>
    <w:p w14:paraId="58A659A8" w14:textId="77777777" w:rsidR="00EF0C1A" w:rsidRDefault="00000000">
      <w:pPr>
        <w:widowControl w:val="0"/>
        <w:spacing w:after="0" w:line="240" w:lineRule="auto"/>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xml:space="preserve">The communication of the winner and the awarding ceremony will take place during the </w:t>
      </w:r>
      <w:r>
        <w:rPr>
          <w:rFonts w:ascii="Times New Roman" w:eastAsia="Times New Roman" w:hAnsi="Times New Roman" w:cs="Times New Roman"/>
          <w:b/>
          <w:sz w:val="24"/>
          <w:szCs w:val="24"/>
        </w:rPr>
        <w:t>CLASTA Members Meeting, on May 17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2024, within the CLASTA 2024 Conference</w:t>
      </w:r>
      <w:r>
        <w:rPr>
          <w:rFonts w:ascii="Times New Roman" w:eastAsia="Times New Roman" w:hAnsi="Times New Roman" w:cs="Times New Roman"/>
          <w:sz w:val="24"/>
          <w:szCs w:val="24"/>
        </w:rPr>
        <w:t>.</w:t>
      </w:r>
    </w:p>
    <w:sectPr w:rsidR="00EF0C1A">
      <w:pgSz w:w="11900" w:h="16840"/>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1A"/>
    <w:rsid w:val="004F1F84"/>
    <w:rsid w:val="00EF0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878540"/>
  <w15:docId w15:val="{B54ACB4C-8E72-E949-9163-62F69B9D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geMM2eqLfGRSMYmP/57YySpsfQ==">CgMxLjAyCGguZ2pkZ3hzMg5oLmZwcHdyNHMybzJxZDIJaC4zMGowemxsOAByITFnLUVxNUFJOHFJbFRMNnIxc1kyVllyNHhZNnkzcER1Vw==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Santin</cp:lastModifiedBy>
  <cp:revision>2</cp:revision>
  <dcterms:created xsi:type="dcterms:W3CDTF">2024-03-20T18:57:00Z</dcterms:created>
  <dcterms:modified xsi:type="dcterms:W3CDTF">2024-03-20T18:58:00Z</dcterms:modified>
</cp:coreProperties>
</file>