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142" w14:textId="1C17B12D" w:rsidR="00CD1749" w:rsidRPr="001A0AEC" w:rsidRDefault="00CD1749" w:rsidP="00CD1749">
      <w:pPr>
        <w:pBdr>
          <w:bottom w:val="single" w:sz="8" w:space="1" w:color="auto"/>
        </w:pBdr>
        <w:jc w:val="center"/>
        <w:outlineLvl w:val="0"/>
        <w:rPr>
          <w:rFonts w:ascii="Arial" w:hAnsi="Arial" w:cs="Arial"/>
          <w:sz w:val="20"/>
          <w:lang w:val="en-US"/>
        </w:rPr>
      </w:pPr>
      <w:r w:rsidRPr="001A0AEC">
        <w:rPr>
          <w:rFonts w:ascii="Arial" w:hAnsi="Arial" w:cs="Arial"/>
          <w:sz w:val="20"/>
          <w:lang w:val="en-US"/>
        </w:rPr>
        <w:t>CURRICULM VITAE</w:t>
      </w:r>
    </w:p>
    <w:p w14:paraId="53F4D1B4" w14:textId="4C50430A" w:rsidR="00CD1749" w:rsidRPr="001A0AEC" w:rsidRDefault="00CD1749" w:rsidP="00CD1749">
      <w:pPr>
        <w:pBdr>
          <w:bottom w:val="single" w:sz="8" w:space="1" w:color="auto"/>
        </w:pBdr>
        <w:jc w:val="center"/>
        <w:outlineLvl w:val="0"/>
        <w:rPr>
          <w:rFonts w:ascii="Arial" w:hAnsi="Arial" w:cs="Arial"/>
          <w:b/>
          <w:bCs/>
          <w:sz w:val="20"/>
          <w:lang w:val="en-US"/>
        </w:rPr>
      </w:pPr>
      <w:r w:rsidRPr="001A0AEC">
        <w:rPr>
          <w:rFonts w:ascii="Arial" w:hAnsi="Arial" w:cs="Arial"/>
          <w:b/>
          <w:bCs/>
          <w:sz w:val="20"/>
          <w:lang w:val="en-US"/>
        </w:rPr>
        <w:t>ROBERTO FILIPPI, PhD</w:t>
      </w:r>
    </w:p>
    <w:p w14:paraId="3E28B81D" w14:textId="56F95A54" w:rsidR="00CD1749" w:rsidRPr="001A0AEC" w:rsidRDefault="00CD1749" w:rsidP="00CD1749">
      <w:pPr>
        <w:pBdr>
          <w:bottom w:val="single" w:sz="8" w:space="1" w:color="auto"/>
        </w:pBdr>
        <w:jc w:val="center"/>
        <w:outlineLvl w:val="0"/>
        <w:rPr>
          <w:rFonts w:ascii="Arial" w:hAnsi="Arial" w:cs="Arial"/>
          <w:sz w:val="20"/>
          <w:lang w:val="en-US"/>
        </w:rPr>
      </w:pPr>
      <w:r w:rsidRPr="001A0AEC">
        <w:rPr>
          <w:rFonts w:ascii="Arial" w:hAnsi="Arial" w:cs="Arial"/>
          <w:sz w:val="20"/>
          <w:lang w:val="en-US"/>
        </w:rPr>
        <w:t>IOE, University College London Faculty of Education and Society (UK)</w:t>
      </w:r>
    </w:p>
    <w:p w14:paraId="3A4C77F3" w14:textId="77777777" w:rsidR="00CD1749" w:rsidRPr="001A0AEC" w:rsidRDefault="00CD1749" w:rsidP="00D8017A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lang w:val="en-US"/>
        </w:rPr>
      </w:pPr>
    </w:p>
    <w:p w14:paraId="022EBB2E" w14:textId="33C57CAB" w:rsidR="00D8017A" w:rsidRPr="001A0AEC" w:rsidRDefault="00D8017A" w:rsidP="00D8017A">
      <w:pPr>
        <w:pBdr>
          <w:bottom w:val="single" w:sz="8" w:space="1" w:color="auto"/>
        </w:pBdr>
        <w:outlineLvl w:val="0"/>
        <w:rPr>
          <w:rFonts w:ascii="Arial" w:hAnsi="Arial"/>
          <w:b/>
          <w:bCs/>
          <w:smallCaps/>
          <w:sz w:val="20"/>
          <w:lang w:val="en-CA"/>
        </w:rPr>
      </w:pPr>
      <w:r w:rsidRPr="001A0AEC">
        <w:rPr>
          <w:rFonts w:ascii="Arial" w:hAnsi="Arial"/>
          <w:b/>
          <w:bCs/>
          <w:smallCaps/>
          <w:sz w:val="20"/>
          <w:lang w:val="en-CA"/>
        </w:rPr>
        <w:t>Professional History</w:t>
      </w:r>
    </w:p>
    <w:p w14:paraId="55CF8756" w14:textId="77777777" w:rsidR="00BC57E5" w:rsidRPr="001A0AEC" w:rsidRDefault="00BC57E5" w:rsidP="00BC57E5">
      <w:p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</w:p>
    <w:p w14:paraId="07F6D720" w14:textId="77777777" w:rsidR="00CD1749" w:rsidRPr="001A0AEC" w:rsidRDefault="00BD4593" w:rsidP="001A0AEC">
      <w:pPr>
        <w:pStyle w:val="ListParagraph"/>
        <w:numPr>
          <w:ilvl w:val="0"/>
          <w:numId w:val="21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b/>
          <w:sz w:val="20"/>
        </w:rPr>
        <w:t>2016-present</w:t>
      </w:r>
      <w:r w:rsidRPr="001A0AEC">
        <w:rPr>
          <w:rFonts w:ascii="Arial" w:hAnsi="Arial" w:cs="Arial"/>
          <w:sz w:val="20"/>
        </w:rPr>
        <w:t xml:space="preserve"> - Associate Professor in </w:t>
      </w:r>
      <w:r w:rsidR="00CD1749" w:rsidRPr="001A0AEC">
        <w:rPr>
          <w:rFonts w:ascii="Arial" w:hAnsi="Arial" w:cs="Arial"/>
          <w:sz w:val="20"/>
        </w:rPr>
        <w:t xml:space="preserve">Cognitive </w:t>
      </w:r>
      <w:r w:rsidRPr="001A0AEC">
        <w:rPr>
          <w:rFonts w:ascii="Arial" w:hAnsi="Arial" w:cs="Arial"/>
          <w:sz w:val="20"/>
        </w:rPr>
        <w:t xml:space="preserve">Psychology </w:t>
      </w:r>
    </w:p>
    <w:p w14:paraId="1587CDDB" w14:textId="44BD05EE" w:rsidR="00BC57E5" w:rsidRPr="001A0AEC" w:rsidRDefault="00BD4593" w:rsidP="001A0AEC">
      <w:pPr>
        <w:pStyle w:val="ListParagraph"/>
        <w:numPr>
          <w:ilvl w:val="0"/>
          <w:numId w:val="21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>(</w:t>
      </w:r>
      <w:r w:rsidR="00CD1749" w:rsidRPr="001A0AEC">
        <w:rPr>
          <w:rFonts w:ascii="Arial" w:hAnsi="Arial" w:cs="Arial"/>
          <w:sz w:val="20"/>
        </w:rPr>
        <w:t xml:space="preserve">IOE, </w:t>
      </w:r>
      <w:r w:rsidRPr="001A0AEC">
        <w:rPr>
          <w:rFonts w:ascii="Arial" w:hAnsi="Arial" w:cs="Arial"/>
          <w:sz w:val="20"/>
        </w:rPr>
        <w:t>UCL</w:t>
      </w:r>
      <w:r w:rsidR="00CD1749" w:rsidRPr="001A0AEC">
        <w:rPr>
          <w:rFonts w:ascii="Arial" w:hAnsi="Arial" w:cs="Arial"/>
          <w:sz w:val="20"/>
        </w:rPr>
        <w:t>’s Faculty of Education and Society – UK)</w:t>
      </w:r>
    </w:p>
    <w:p w14:paraId="0AB2A646" w14:textId="77777777" w:rsidR="00CD1749" w:rsidRPr="001A0AEC" w:rsidRDefault="00BD4593" w:rsidP="001A0AEC">
      <w:pPr>
        <w:pStyle w:val="ListParagraph"/>
        <w:numPr>
          <w:ilvl w:val="0"/>
          <w:numId w:val="21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b/>
          <w:sz w:val="20"/>
        </w:rPr>
        <w:t>2011- 2016</w:t>
      </w:r>
      <w:r w:rsidRPr="001A0AEC">
        <w:rPr>
          <w:rFonts w:ascii="Arial" w:hAnsi="Arial" w:cs="Arial"/>
          <w:sz w:val="20"/>
        </w:rPr>
        <w:t xml:space="preserve"> - Senior Lecturer and Reader in </w:t>
      </w:r>
      <w:r w:rsidR="00CD1749" w:rsidRPr="001A0AEC">
        <w:rPr>
          <w:rFonts w:ascii="Arial" w:hAnsi="Arial" w:cs="Arial"/>
          <w:sz w:val="20"/>
        </w:rPr>
        <w:t xml:space="preserve">Cognitive </w:t>
      </w:r>
      <w:r w:rsidRPr="001A0AEC">
        <w:rPr>
          <w:rFonts w:ascii="Arial" w:hAnsi="Arial" w:cs="Arial"/>
          <w:sz w:val="20"/>
        </w:rPr>
        <w:t xml:space="preserve">Psychology, </w:t>
      </w:r>
    </w:p>
    <w:p w14:paraId="5B73783D" w14:textId="1C36F6F2" w:rsidR="00BD4593" w:rsidRPr="001A0AEC" w:rsidRDefault="00CD1749" w:rsidP="001A0AEC">
      <w:pPr>
        <w:pStyle w:val="ListParagraph"/>
        <w:numPr>
          <w:ilvl w:val="0"/>
          <w:numId w:val="21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>(</w:t>
      </w:r>
      <w:r w:rsidR="00BD4593" w:rsidRPr="001A0AEC">
        <w:rPr>
          <w:rFonts w:ascii="Arial" w:hAnsi="Arial" w:cs="Arial"/>
          <w:sz w:val="20"/>
        </w:rPr>
        <w:t>Anglia Ruskin University, Cambridge</w:t>
      </w:r>
      <w:r w:rsidRPr="001A0AEC">
        <w:rPr>
          <w:rFonts w:ascii="Arial" w:hAnsi="Arial" w:cs="Arial"/>
          <w:sz w:val="20"/>
        </w:rPr>
        <w:t xml:space="preserve"> – UK)</w:t>
      </w:r>
    </w:p>
    <w:p w14:paraId="39312837" w14:textId="77777777" w:rsidR="007B39AA" w:rsidRPr="001A0AEC" w:rsidRDefault="007B39AA" w:rsidP="00174584">
      <w:pPr>
        <w:numPr>
          <w:ilvl w:val="0"/>
          <w:numId w:val="2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 xml:space="preserve">Director of UCL </w:t>
      </w:r>
      <w:hyperlink r:id="rId8" w:history="1">
        <w:r w:rsidRPr="001A0AEC">
          <w:rPr>
            <w:rStyle w:val="Hyperlink"/>
            <w:rFonts w:ascii="Arial" w:hAnsi="Arial" w:cs="Arial"/>
            <w:sz w:val="20"/>
          </w:rPr>
          <w:t>Multilanguage &amp; Cognition Lab (MULTAC)</w:t>
        </w:r>
      </w:hyperlink>
    </w:p>
    <w:p w14:paraId="2DE0910F" w14:textId="77777777" w:rsidR="007B39AA" w:rsidRPr="001A0AEC" w:rsidRDefault="007B39AA" w:rsidP="00174584">
      <w:pPr>
        <w:numPr>
          <w:ilvl w:val="0"/>
          <w:numId w:val="2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>F</w:t>
      </w:r>
      <w:r w:rsidR="00A2145B" w:rsidRPr="001A0AEC">
        <w:rPr>
          <w:rFonts w:ascii="Arial" w:hAnsi="Arial" w:cs="Arial"/>
          <w:sz w:val="20"/>
        </w:rPr>
        <w:t>o</w:t>
      </w:r>
      <w:r w:rsidRPr="001A0AEC">
        <w:rPr>
          <w:rFonts w:ascii="Arial" w:hAnsi="Arial" w:cs="Arial"/>
          <w:sz w:val="20"/>
        </w:rPr>
        <w:t xml:space="preserve">under and Co-Director of </w:t>
      </w:r>
      <w:hyperlink r:id="rId9" w:history="1">
        <w:r w:rsidRPr="001A0AEC">
          <w:rPr>
            <w:rStyle w:val="Hyperlink"/>
            <w:rFonts w:ascii="Arial" w:hAnsi="Arial" w:cs="Arial"/>
            <w:sz w:val="20"/>
          </w:rPr>
          <w:t>Bilingualism Matters London</w:t>
        </w:r>
      </w:hyperlink>
    </w:p>
    <w:p w14:paraId="1B29C671" w14:textId="77777777" w:rsidR="00BC57E5" w:rsidRPr="001A0AEC" w:rsidRDefault="004B1274" w:rsidP="00174584">
      <w:pPr>
        <w:numPr>
          <w:ilvl w:val="0"/>
          <w:numId w:val="2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 xml:space="preserve">Research Associate, </w:t>
      </w:r>
      <w:hyperlink r:id="rId10" w:history="1">
        <w:r w:rsidRPr="001A0AEC">
          <w:rPr>
            <w:rStyle w:val="Hyperlink"/>
            <w:rFonts w:ascii="Arial" w:hAnsi="Arial" w:cs="Arial"/>
            <w:sz w:val="20"/>
          </w:rPr>
          <w:t>Centre for Educational Neuroscience, Birkbeck-UCL</w:t>
        </w:r>
      </w:hyperlink>
    </w:p>
    <w:p w14:paraId="63A53381" w14:textId="77777777" w:rsidR="00A30F85" w:rsidRPr="001A0AEC" w:rsidRDefault="00A30F85" w:rsidP="00BC57E5">
      <w:pPr>
        <w:tabs>
          <w:tab w:val="left" w:pos="1134"/>
          <w:tab w:val="left" w:pos="10632"/>
        </w:tabs>
        <w:ind w:right="705"/>
        <w:rPr>
          <w:rFonts w:ascii="Arial" w:hAnsi="Arial" w:cs="Arial"/>
          <w:b/>
          <w:sz w:val="20"/>
        </w:rPr>
      </w:pPr>
    </w:p>
    <w:p w14:paraId="717358CD" w14:textId="42913441" w:rsidR="008D7BFB" w:rsidRPr="001A0AEC" w:rsidRDefault="00CD1749" w:rsidP="008D7BFB">
      <w:pPr>
        <w:pBdr>
          <w:bottom w:val="single" w:sz="8" w:space="1" w:color="auto"/>
        </w:pBdr>
        <w:outlineLvl w:val="0"/>
        <w:rPr>
          <w:rFonts w:ascii="Arial" w:hAnsi="Arial"/>
          <w:b/>
          <w:bCs/>
          <w:smallCaps/>
          <w:sz w:val="20"/>
          <w:lang w:val="en-CA"/>
        </w:rPr>
      </w:pPr>
      <w:r w:rsidRPr="001A0AEC">
        <w:rPr>
          <w:rFonts w:ascii="Arial" w:hAnsi="Arial"/>
          <w:b/>
          <w:bCs/>
          <w:smallCaps/>
          <w:sz w:val="20"/>
          <w:lang w:val="en-CA"/>
        </w:rPr>
        <w:t>Selected P</w:t>
      </w:r>
      <w:r w:rsidR="008D7BFB" w:rsidRPr="001A0AEC">
        <w:rPr>
          <w:rFonts w:ascii="Arial" w:hAnsi="Arial"/>
          <w:b/>
          <w:bCs/>
          <w:smallCaps/>
          <w:sz w:val="20"/>
          <w:lang w:val="en-CA"/>
        </w:rPr>
        <w:t xml:space="preserve">eer-reviewed </w:t>
      </w:r>
      <w:r w:rsidR="005A11C7" w:rsidRPr="001A0AEC">
        <w:rPr>
          <w:rFonts w:ascii="Arial" w:hAnsi="Arial"/>
          <w:b/>
          <w:bCs/>
          <w:smallCaps/>
          <w:sz w:val="20"/>
          <w:lang w:val="en-CA"/>
        </w:rPr>
        <w:t>journal articles</w:t>
      </w:r>
      <w:r w:rsidR="001A0AEC">
        <w:rPr>
          <w:rFonts w:ascii="Arial" w:hAnsi="Arial"/>
          <w:b/>
          <w:bCs/>
          <w:smallCaps/>
          <w:sz w:val="20"/>
          <w:lang w:val="en-CA"/>
        </w:rPr>
        <w:t>, books and book chapters</w:t>
      </w:r>
    </w:p>
    <w:p w14:paraId="3D3BB3C5" w14:textId="192D0F48" w:rsidR="001B01C1" w:rsidRPr="001A0AEC" w:rsidRDefault="001B01C1" w:rsidP="001B01C1">
      <w:pPr>
        <w:tabs>
          <w:tab w:val="left" w:pos="1134"/>
          <w:tab w:val="left" w:pos="10632"/>
        </w:tabs>
        <w:ind w:right="705"/>
        <w:rPr>
          <w:rFonts w:ascii="Arial" w:hAnsi="Arial" w:cs="Arial"/>
          <w:bCs/>
          <w:iCs/>
          <w:sz w:val="20"/>
        </w:rPr>
      </w:pPr>
    </w:p>
    <w:p w14:paraId="38C641F6" w14:textId="141F3F80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0632"/>
        </w:tabs>
        <w:ind w:right="705"/>
        <w:rPr>
          <w:rFonts w:ascii="Arial" w:hAnsi="Arial" w:cs="Arial"/>
          <w:i/>
          <w:iCs/>
          <w:sz w:val="20"/>
        </w:rPr>
      </w:pP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>, R</w:t>
      </w:r>
      <w:r w:rsidRPr="001A0AEC">
        <w:rPr>
          <w:rFonts w:ascii="Arial" w:hAnsi="Arial" w:cs="Arial"/>
          <w:bCs/>
          <w:sz w:val="20"/>
        </w:rPr>
        <w:t xml:space="preserve">., </w:t>
      </w:r>
      <w:proofErr w:type="spellStart"/>
      <w:r w:rsidRPr="001A0AEC">
        <w:rPr>
          <w:rFonts w:ascii="Arial" w:hAnsi="Arial" w:cs="Arial"/>
          <w:bCs/>
          <w:sz w:val="20"/>
        </w:rPr>
        <w:t>Ceccolini</w:t>
      </w:r>
      <w:proofErr w:type="spellEnd"/>
      <w:r w:rsidRPr="001A0AEC">
        <w:rPr>
          <w:rFonts w:ascii="Arial" w:hAnsi="Arial" w:cs="Arial"/>
          <w:bCs/>
          <w:sz w:val="20"/>
        </w:rPr>
        <w:t>, A., Bright, P., (202</w:t>
      </w:r>
      <w:r w:rsidR="00CD1749" w:rsidRPr="001A0AEC">
        <w:rPr>
          <w:rFonts w:ascii="Arial" w:hAnsi="Arial" w:cs="Arial"/>
          <w:bCs/>
          <w:sz w:val="20"/>
        </w:rPr>
        <w:t>2</w:t>
      </w:r>
      <w:r w:rsidRPr="001A0AEC">
        <w:rPr>
          <w:rFonts w:ascii="Arial" w:hAnsi="Arial" w:cs="Arial"/>
          <w:bCs/>
          <w:sz w:val="20"/>
        </w:rPr>
        <w:t xml:space="preserve">). Trajectories of verbal fluency and executive functions in multilingual and monolingual children and adults: A cross-sectional study. </w:t>
      </w:r>
      <w:r w:rsidRPr="001A0AEC">
        <w:rPr>
          <w:rFonts w:ascii="Arial" w:hAnsi="Arial" w:cs="Arial"/>
          <w:bCs/>
          <w:i/>
          <w:sz w:val="20"/>
        </w:rPr>
        <w:t>Quarterly Journal of Experimental Psychology</w:t>
      </w:r>
    </w:p>
    <w:p w14:paraId="36B61BD4" w14:textId="51753101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i/>
          <w:sz w:val="20"/>
        </w:rPr>
      </w:pP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>, R.,</w:t>
      </w:r>
      <w:r w:rsidRPr="001A0AEC">
        <w:rPr>
          <w:rFonts w:ascii="Arial" w:hAnsi="Arial" w:cs="Arial"/>
          <w:sz w:val="20"/>
        </w:rPr>
        <w:t xml:space="preserve"> </w:t>
      </w:r>
      <w:proofErr w:type="spellStart"/>
      <w:r w:rsidRPr="001A0AEC">
        <w:rPr>
          <w:rFonts w:ascii="Arial" w:hAnsi="Arial" w:cs="Arial"/>
          <w:sz w:val="20"/>
        </w:rPr>
        <w:t>Ceccolini</w:t>
      </w:r>
      <w:proofErr w:type="spellEnd"/>
      <w:r w:rsidRPr="001A0AEC">
        <w:rPr>
          <w:rFonts w:ascii="Arial" w:hAnsi="Arial" w:cs="Arial"/>
          <w:sz w:val="20"/>
        </w:rPr>
        <w:t xml:space="preserve">, A., </w:t>
      </w:r>
      <w:proofErr w:type="spellStart"/>
      <w:r w:rsidRPr="001A0AEC">
        <w:rPr>
          <w:rFonts w:ascii="Arial" w:hAnsi="Arial" w:cs="Arial"/>
          <w:sz w:val="20"/>
        </w:rPr>
        <w:t>Periche</w:t>
      </w:r>
      <w:proofErr w:type="spellEnd"/>
      <w:r w:rsidRPr="001A0AEC">
        <w:rPr>
          <w:rFonts w:ascii="Arial" w:hAnsi="Arial" w:cs="Arial"/>
          <w:sz w:val="20"/>
        </w:rPr>
        <w:t xml:space="preserve">-Tomas, E., Bright, P., (2020). </w:t>
      </w:r>
      <w:r w:rsidRPr="001A0AEC">
        <w:rPr>
          <w:rFonts w:ascii="Arial" w:hAnsi="Arial" w:cs="Arial"/>
          <w:sz w:val="20"/>
          <w:lang w:val="en-US"/>
        </w:rPr>
        <w:t>Developmental trajectories of metacognitive processing and executive function from childhood to older age</w:t>
      </w:r>
      <w:r w:rsidRPr="001A0AEC">
        <w:rPr>
          <w:rFonts w:ascii="Arial" w:hAnsi="Arial" w:cs="Arial"/>
          <w:sz w:val="20"/>
        </w:rPr>
        <w:t xml:space="preserve">. </w:t>
      </w:r>
      <w:r w:rsidRPr="001A0AEC">
        <w:rPr>
          <w:rFonts w:ascii="Arial" w:hAnsi="Arial" w:cs="Arial"/>
          <w:i/>
          <w:sz w:val="20"/>
          <w:lang w:val="en-US"/>
        </w:rPr>
        <w:t xml:space="preserve">Quarterly Journal of Experimental Psychology, 73(11), 1757-1773, </w:t>
      </w:r>
    </w:p>
    <w:p w14:paraId="220CA6E9" w14:textId="19C0F8CF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 xml:space="preserve">, R., </w:t>
      </w:r>
      <w:proofErr w:type="spellStart"/>
      <w:r w:rsidRPr="001A0AEC">
        <w:rPr>
          <w:rFonts w:ascii="Arial" w:hAnsi="Arial" w:cs="Arial"/>
          <w:sz w:val="20"/>
        </w:rPr>
        <w:t>Periche</w:t>
      </w:r>
      <w:proofErr w:type="spellEnd"/>
      <w:r w:rsidRPr="001A0AEC">
        <w:rPr>
          <w:rFonts w:ascii="Arial" w:hAnsi="Arial" w:cs="Arial"/>
          <w:sz w:val="20"/>
        </w:rPr>
        <w:t xml:space="preserve"> Tomas, E., </w:t>
      </w:r>
      <w:proofErr w:type="spellStart"/>
      <w:r w:rsidRPr="001A0AEC">
        <w:rPr>
          <w:rFonts w:ascii="Arial" w:hAnsi="Arial" w:cs="Arial"/>
          <w:sz w:val="20"/>
        </w:rPr>
        <w:t>Papageorgiou</w:t>
      </w:r>
      <w:proofErr w:type="spellEnd"/>
      <w:r w:rsidRPr="001A0AEC">
        <w:rPr>
          <w:rFonts w:ascii="Arial" w:hAnsi="Arial" w:cs="Arial"/>
          <w:sz w:val="20"/>
        </w:rPr>
        <w:t>, A., &amp; Bright, P. (2020). A role for the cerebellum in the control of verbal interference: Comparison of bilingual and monolingual adults. </w:t>
      </w:r>
      <w:proofErr w:type="spellStart"/>
      <w:r w:rsidRPr="001A0AEC">
        <w:rPr>
          <w:rFonts w:ascii="Arial" w:hAnsi="Arial" w:cs="Arial"/>
          <w:i/>
          <w:iCs/>
          <w:sz w:val="20"/>
        </w:rPr>
        <w:t>PloS</w:t>
      </w:r>
      <w:proofErr w:type="spellEnd"/>
      <w:r w:rsidRPr="001A0AEC">
        <w:rPr>
          <w:rFonts w:ascii="Arial" w:hAnsi="Arial" w:cs="Arial"/>
          <w:i/>
          <w:iCs/>
          <w:sz w:val="20"/>
        </w:rPr>
        <w:t xml:space="preserve"> one</w:t>
      </w:r>
    </w:p>
    <w:p w14:paraId="45A17BB9" w14:textId="51DA0944" w:rsidR="003C6DB8" w:rsidRPr="00AE1BC4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>, R.,</w:t>
      </w:r>
      <w:r w:rsidRPr="001A0AEC">
        <w:rPr>
          <w:rFonts w:ascii="Arial" w:hAnsi="Arial" w:cs="Arial"/>
          <w:sz w:val="20"/>
        </w:rPr>
        <w:t xml:space="preserve"> </w:t>
      </w:r>
      <w:proofErr w:type="spellStart"/>
      <w:r w:rsidRPr="001A0AEC">
        <w:rPr>
          <w:rFonts w:ascii="Arial" w:hAnsi="Arial" w:cs="Arial"/>
          <w:sz w:val="20"/>
        </w:rPr>
        <w:t>Ceccolini</w:t>
      </w:r>
      <w:proofErr w:type="spellEnd"/>
      <w:r w:rsidRPr="001A0AEC">
        <w:rPr>
          <w:rFonts w:ascii="Arial" w:hAnsi="Arial" w:cs="Arial"/>
          <w:sz w:val="20"/>
        </w:rPr>
        <w:t xml:space="preserve">, A., </w:t>
      </w:r>
      <w:proofErr w:type="spellStart"/>
      <w:r w:rsidRPr="001A0AEC">
        <w:rPr>
          <w:rFonts w:ascii="Arial" w:hAnsi="Arial" w:cs="Arial"/>
          <w:sz w:val="20"/>
        </w:rPr>
        <w:t>Periche</w:t>
      </w:r>
      <w:proofErr w:type="spellEnd"/>
      <w:r w:rsidRPr="001A0AEC">
        <w:rPr>
          <w:rFonts w:ascii="Arial" w:hAnsi="Arial" w:cs="Arial"/>
          <w:sz w:val="20"/>
        </w:rPr>
        <w:t xml:space="preserve">-Tomas, E., </w:t>
      </w:r>
      <w:proofErr w:type="spellStart"/>
      <w:r w:rsidRPr="001A0AEC">
        <w:rPr>
          <w:rFonts w:ascii="Arial" w:hAnsi="Arial" w:cs="Arial"/>
          <w:sz w:val="20"/>
        </w:rPr>
        <w:t>Papageorgiou</w:t>
      </w:r>
      <w:proofErr w:type="spellEnd"/>
      <w:r w:rsidRPr="001A0AEC">
        <w:rPr>
          <w:rFonts w:ascii="Arial" w:hAnsi="Arial" w:cs="Arial"/>
          <w:sz w:val="20"/>
        </w:rPr>
        <w:t xml:space="preserve">, A., &amp; Bright, P. (2020). Developmental trajectories of control of verbal and non-verbal interference in speech comprehension in monolingual and multilingual children. </w:t>
      </w:r>
      <w:r w:rsidRPr="001A0AEC">
        <w:rPr>
          <w:rFonts w:ascii="Arial" w:hAnsi="Arial" w:cs="Arial"/>
          <w:i/>
          <w:sz w:val="20"/>
        </w:rPr>
        <w:t>Cognition, 200, 104252.</w:t>
      </w:r>
    </w:p>
    <w:p w14:paraId="501A8CF4" w14:textId="77777777" w:rsidR="00AE1BC4" w:rsidRPr="001A0AEC" w:rsidRDefault="00AE1BC4" w:rsidP="00AE1BC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 xml:space="preserve">Phelps, J., </w:t>
      </w: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>, R.</w:t>
      </w:r>
      <w:r w:rsidRPr="001A0AEC">
        <w:rPr>
          <w:rFonts w:ascii="Arial" w:hAnsi="Arial" w:cs="Arial"/>
          <w:sz w:val="20"/>
        </w:rPr>
        <w:t xml:space="preserve"> (2020). </w:t>
      </w:r>
      <w:r w:rsidRPr="001A0AEC">
        <w:rPr>
          <w:rFonts w:ascii="Arial" w:hAnsi="Arial" w:cs="Arial"/>
          <w:i/>
          <w:sz w:val="20"/>
        </w:rPr>
        <w:t>The multilingual world: building a bridge between science and education</w:t>
      </w:r>
      <w:r w:rsidRPr="001A0AEC">
        <w:rPr>
          <w:rFonts w:ascii="Arial" w:hAnsi="Arial" w:cs="Arial"/>
          <w:sz w:val="20"/>
        </w:rPr>
        <w:t xml:space="preserve">. Educational neuroscience volume on lifespan, individual differences, and enhancing cognition. Denis </w:t>
      </w:r>
      <w:proofErr w:type="spellStart"/>
      <w:r w:rsidRPr="001A0AEC">
        <w:rPr>
          <w:rFonts w:ascii="Arial" w:hAnsi="Arial" w:cs="Arial"/>
          <w:sz w:val="20"/>
        </w:rPr>
        <w:t>Mareschal</w:t>
      </w:r>
      <w:proofErr w:type="spellEnd"/>
      <w:r w:rsidRPr="001A0AEC">
        <w:rPr>
          <w:rFonts w:ascii="Arial" w:hAnsi="Arial" w:cs="Arial"/>
          <w:sz w:val="20"/>
        </w:rPr>
        <w:t xml:space="preserve">, </w:t>
      </w:r>
      <w:proofErr w:type="spellStart"/>
      <w:r w:rsidRPr="001A0AEC">
        <w:rPr>
          <w:rFonts w:ascii="Arial" w:hAnsi="Arial" w:cs="Arial"/>
          <w:sz w:val="20"/>
        </w:rPr>
        <w:t>Iroise</w:t>
      </w:r>
      <w:proofErr w:type="spellEnd"/>
      <w:r w:rsidRPr="001A0AEC">
        <w:rPr>
          <w:rFonts w:ascii="Arial" w:hAnsi="Arial" w:cs="Arial"/>
          <w:sz w:val="20"/>
        </w:rPr>
        <w:t xml:space="preserve"> </w:t>
      </w:r>
      <w:proofErr w:type="spellStart"/>
      <w:r w:rsidRPr="001A0AEC">
        <w:rPr>
          <w:rFonts w:ascii="Arial" w:hAnsi="Arial" w:cs="Arial"/>
          <w:sz w:val="20"/>
        </w:rPr>
        <w:t>Dumontheil</w:t>
      </w:r>
      <w:proofErr w:type="spellEnd"/>
      <w:r w:rsidRPr="001A0AEC">
        <w:rPr>
          <w:rFonts w:ascii="Arial" w:hAnsi="Arial" w:cs="Arial"/>
          <w:sz w:val="20"/>
        </w:rPr>
        <w:t xml:space="preserve"> and Michael Thomas. Psychology Press (Taylor &amp; Francis)</w:t>
      </w:r>
    </w:p>
    <w:p w14:paraId="3CC67659" w14:textId="75DF3452" w:rsidR="00AE1BC4" w:rsidRPr="001A0AEC" w:rsidRDefault="00AE1BC4" w:rsidP="00AE1BC4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  <w:lang w:val="en-US"/>
        </w:rPr>
        <w:t xml:space="preserve">Bright, P., </w:t>
      </w: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</w:t>
      </w:r>
      <w:r w:rsidRPr="001A0AEC">
        <w:rPr>
          <w:rFonts w:ascii="Arial" w:hAnsi="Arial" w:cs="Arial"/>
          <w:sz w:val="20"/>
          <w:lang w:val="en-US"/>
        </w:rPr>
        <w:t xml:space="preserve"> (2019). </w:t>
      </w:r>
      <w:hyperlink r:id="rId11" w:history="1">
        <w:r w:rsidRPr="001A0AEC">
          <w:rPr>
            <w:rStyle w:val="Hyperlink"/>
            <w:rFonts w:ascii="Arial" w:hAnsi="Arial" w:cs="Arial"/>
            <w:i/>
            <w:sz w:val="20"/>
            <w:lang w:val="en-US"/>
          </w:rPr>
          <w:t>Perspectives on the Bilingual Advantage: Challenges and Opportunities</w:t>
        </w:r>
      </w:hyperlink>
      <w:r w:rsidRPr="001A0AEC">
        <w:rPr>
          <w:rFonts w:ascii="Arial" w:hAnsi="Arial" w:cs="Arial"/>
          <w:i/>
          <w:sz w:val="20"/>
          <w:lang w:val="en-US"/>
        </w:rPr>
        <w:t xml:space="preserve">. </w:t>
      </w:r>
      <w:r w:rsidRPr="001A0AEC">
        <w:rPr>
          <w:rFonts w:ascii="Arial" w:hAnsi="Arial" w:cs="Arial"/>
          <w:sz w:val="20"/>
          <w:lang w:val="en-US"/>
        </w:rPr>
        <w:t>Frontiers in Psychology</w:t>
      </w:r>
    </w:p>
    <w:p w14:paraId="1F878A10" w14:textId="77777777" w:rsidR="00AE1BC4" w:rsidRPr="001A0AEC" w:rsidRDefault="00AE1BC4" w:rsidP="00AE1BC4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 xml:space="preserve">Bright, P., </w:t>
      </w:r>
      <w:proofErr w:type="spellStart"/>
      <w:r w:rsidRPr="001A0AEC">
        <w:rPr>
          <w:rFonts w:ascii="Arial" w:hAnsi="Arial" w:cs="Arial"/>
          <w:sz w:val="20"/>
        </w:rPr>
        <w:t>Ouzia</w:t>
      </w:r>
      <w:proofErr w:type="spellEnd"/>
      <w:r w:rsidRPr="001A0AEC">
        <w:rPr>
          <w:rFonts w:ascii="Arial" w:hAnsi="Arial" w:cs="Arial"/>
          <w:sz w:val="20"/>
        </w:rPr>
        <w:t xml:space="preserve">, J., </w:t>
      </w:r>
      <w:proofErr w:type="spellStart"/>
      <w:r w:rsidRPr="001A0AEC">
        <w:rPr>
          <w:rFonts w:ascii="Arial" w:hAnsi="Arial" w:cs="Arial"/>
          <w:b/>
          <w:sz w:val="20"/>
        </w:rPr>
        <w:t>Filippi</w:t>
      </w:r>
      <w:proofErr w:type="spellEnd"/>
      <w:r w:rsidRPr="001A0AEC">
        <w:rPr>
          <w:rFonts w:ascii="Arial" w:hAnsi="Arial" w:cs="Arial"/>
          <w:b/>
          <w:sz w:val="20"/>
        </w:rPr>
        <w:t>, R</w:t>
      </w:r>
      <w:r w:rsidRPr="001A0AEC">
        <w:rPr>
          <w:rFonts w:ascii="Arial" w:hAnsi="Arial" w:cs="Arial"/>
          <w:sz w:val="20"/>
        </w:rPr>
        <w:t xml:space="preserve">. (2019). </w:t>
      </w:r>
      <w:r w:rsidRPr="001A0AEC">
        <w:rPr>
          <w:rFonts w:ascii="Arial" w:hAnsi="Arial" w:cs="Arial"/>
          <w:i/>
          <w:sz w:val="20"/>
        </w:rPr>
        <w:t>Multilingualism and Metacognitive Processing</w:t>
      </w:r>
      <w:r w:rsidRPr="001A0AEC">
        <w:rPr>
          <w:rFonts w:ascii="Arial" w:hAnsi="Arial" w:cs="Arial"/>
          <w:color w:val="222222"/>
          <w:sz w:val="20"/>
          <w:shd w:val="clear" w:color="auto" w:fill="FFFFFF"/>
        </w:rPr>
        <w:t>. </w:t>
      </w:r>
      <w:r w:rsidRPr="001A0AEC">
        <w:rPr>
          <w:rFonts w:ascii="Arial" w:hAnsi="Arial" w:cs="Arial"/>
          <w:sz w:val="20"/>
        </w:rPr>
        <w:t xml:space="preserve">In John W. </w:t>
      </w:r>
      <w:proofErr w:type="spellStart"/>
      <w:r w:rsidRPr="001A0AEC">
        <w:rPr>
          <w:rFonts w:ascii="Arial" w:hAnsi="Arial" w:cs="Arial"/>
          <w:sz w:val="20"/>
        </w:rPr>
        <w:t>Schwieter</w:t>
      </w:r>
      <w:proofErr w:type="spellEnd"/>
      <w:r w:rsidRPr="001A0AEC">
        <w:rPr>
          <w:rFonts w:ascii="Arial" w:hAnsi="Arial" w:cs="Arial"/>
          <w:sz w:val="20"/>
        </w:rPr>
        <w:t xml:space="preserve"> (Ed.)</w:t>
      </w:r>
      <w:r w:rsidRPr="001A0AEC">
        <w:rPr>
          <w:rFonts w:ascii="Arial" w:hAnsi="Arial" w:cs="Arial"/>
          <w:i/>
          <w:sz w:val="20"/>
        </w:rPr>
        <w:t xml:space="preserve"> </w:t>
      </w:r>
      <w:r w:rsidRPr="001A0AEC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The Handbook of the Neuroscience of Multilingualism</w:t>
      </w:r>
      <w:r w:rsidRPr="001A0AEC">
        <w:rPr>
          <w:rFonts w:ascii="Arial" w:hAnsi="Arial" w:cs="Arial"/>
          <w:color w:val="222222"/>
          <w:sz w:val="20"/>
          <w:shd w:val="clear" w:color="auto" w:fill="FFFFFF"/>
        </w:rPr>
        <w:t>. Wiley-Blackwell</w:t>
      </w:r>
    </w:p>
    <w:p w14:paraId="4D80433E" w14:textId="12A14F8B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  <w:lang w:val="en-US"/>
        </w:rPr>
      </w:pPr>
      <w:r w:rsidRPr="001A0AEC">
        <w:rPr>
          <w:rFonts w:ascii="Arial" w:hAnsi="Arial" w:cs="Arial"/>
          <w:sz w:val="20"/>
          <w:lang w:val="en-US"/>
        </w:rPr>
        <w:t xml:space="preserve">Naeem, K., </w:t>
      </w: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R.,</w:t>
      </w:r>
      <w:r w:rsidRPr="001A0A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A0AEC">
        <w:rPr>
          <w:rFonts w:ascii="Arial" w:hAnsi="Arial" w:cs="Arial"/>
          <w:sz w:val="20"/>
          <w:lang w:val="en-US"/>
        </w:rPr>
        <w:t>Periche</w:t>
      </w:r>
      <w:proofErr w:type="spellEnd"/>
      <w:r w:rsidRPr="001A0AEC">
        <w:rPr>
          <w:rFonts w:ascii="Arial" w:hAnsi="Arial" w:cs="Arial"/>
          <w:sz w:val="20"/>
          <w:lang w:val="en-US"/>
        </w:rPr>
        <w:t xml:space="preserve">-Tomas, E., </w:t>
      </w:r>
      <w:proofErr w:type="spellStart"/>
      <w:r w:rsidRPr="001A0AEC">
        <w:rPr>
          <w:rFonts w:ascii="Arial" w:hAnsi="Arial" w:cs="Arial"/>
          <w:sz w:val="20"/>
          <w:lang w:val="en-US"/>
        </w:rPr>
        <w:t>Papageorgiou</w:t>
      </w:r>
      <w:proofErr w:type="spellEnd"/>
      <w:r w:rsidRPr="001A0AEC">
        <w:rPr>
          <w:rFonts w:ascii="Arial" w:hAnsi="Arial" w:cs="Arial"/>
          <w:sz w:val="20"/>
          <w:lang w:val="en-US"/>
        </w:rPr>
        <w:t xml:space="preserve">, A., &amp; Bright, P. (2018). The Importance of Socioeconomic Status as a Modulator of the Bilingual Advantage in Cognitive Ability. </w:t>
      </w:r>
      <w:r w:rsidRPr="001A0AEC">
        <w:rPr>
          <w:rFonts w:ascii="Arial" w:hAnsi="Arial" w:cs="Arial"/>
          <w:i/>
          <w:iCs/>
          <w:sz w:val="20"/>
          <w:lang w:val="en-US"/>
        </w:rPr>
        <w:t>Frontiers in Psychology</w:t>
      </w:r>
    </w:p>
    <w:p w14:paraId="448C863E" w14:textId="4E8AF250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  <w:lang w:val="en-US"/>
        </w:rPr>
      </w:pP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R.,</w:t>
      </w:r>
      <w:r w:rsidRPr="001A0AEC">
        <w:rPr>
          <w:rFonts w:ascii="Arial" w:hAnsi="Arial" w:cs="Arial"/>
          <w:sz w:val="20"/>
          <w:lang w:val="en-US"/>
        </w:rPr>
        <w:t xml:space="preserve"> D'Souza, D., &amp; Bright, P. (2018). A Developmental Approach to Bilingual Research: The Effects of Multi-language Experience from Early Infancy to Old Age. 23(5), 1195-1207 </w:t>
      </w:r>
      <w:r w:rsidRPr="001A0AEC">
        <w:rPr>
          <w:rFonts w:ascii="Arial" w:hAnsi="Arial" w:cs="Arial"/>
          <w:i/>
          <w:iCs/>
          <w:sz w:val="20"/>
          <w:lang w:val="en-US"/>
        </w:rPr>
        <w:t>International Journal of Bilingualism</w:t>
      </w:r>
      <w:r w:rsidRPr="001A0AEC">
        <w:rPr>
          <w:rFonts w:ascii="Arial" w:hAnsi="Arial" w:cs="Arial"/>
          <w:sz w:val="20"/>
          <w:lang w:val="en-US"/>
        </w:rPr>
        <w:t>.</w:t>
      </w:r>
    </w:p>
    <w:p w14:paraId="66825BF5" w14:textId="4358E45D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  <w:lang w:val="en-US"/>
        </w:rPr>
      </w:pP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R.,</w:t>
      </w:r>
      <w:r w:rsidRPr="001A0AEC">
        <w:rPr>
          <w:rFonts w:ascii="Arial" w:hAnsi="Arial" w:cs="Arial"/>
          <w:sz w:val="20"/>
          <w:lang w:val="en-US"/>
        </w:rPr>
        <w:t xml:space="preserve"> Morris, J., </w:t>
      </w:r>
      <w:proofErr w:type="spellStart"/>
      <w:r w:rsidRPr="001A0AEC">
        <w:rPr>
          <w:rFonts w:ascii="Arial" w:hAnsi="Arial" w:cs="Arial"/>
          <w:sz w:val="20"/>
          <w:lang w:val="en-US"/>
        </w:rPr>
        <w:t>Richarsdon</w:t>
      </w:r>
      <w:proofErr w:type="spellEnd"/>
      <w:r w:rsidRPr="001A0AEC">
        <w:rPr>
          <w:rFonts w:ascii="Arial" w:hAnsi="Arial" w:cs="Arial"/>
          <w:sz w:val="20"/>
          <w:lang w:val="en-US"/>
        </w:rPr>
        <w:t xml:space="preserve">, F., Bright, P., Thomas, M. S. C., Karmiloff-Smith, A., &amp; Marian, V. (2015). Bilingual children show an advantage in controlling verbal interference during spoken language comprehension. </w:t>
      </w:r>
      <w:r w:rsidRPr="001A0AEC">
        <w:rPr>
          <w:rFonts w:ascii="Arial" w:hAnsi="Arial" w:cs="Arial"/>
          <w:i/>
          <w:iCs/>
          <w:sz w:val="20"/>
          <w:lang w:val="en-US"/>
        </w:rPr>
        <w:t>Bilingualism: Language and Cognition</w:t>
      </w:r>
      <w:r w:rsidRPr="001A0AEC">
        <w:rPr>
          <w:rFonts w:ascii="Arial" w:hAnsi="Arial" w:cs="Arial"/>
          <w:sz w:val="20"/>
          <w:lang w:val="en-US"/>
        </w:rPr>
        <w:t xml:space="preserve">, </w:t>
      </w:r>
      <w:r w:rsidRPr="001A0AEC">
        <w:rPr>
          <w:rFonts w:ascii="Arial" w:hAnsi="Arial" w:cs="Arial"/>
          <w:i/>
          <w:iCs/>
          <w:sz w:val="20"/>
          <w:lang w:val="en-US"/>
        </w:rPr>
        <w:t>18</w:t>
      </w:r>
      <w:r w:rsidRPr="001A0AEC">
        <w:rPr>
          <w:rFonts w:ascii="Arial" w:hAnsi="Arial" w:cs="Arial"/>
          <w:sz w:val="20"/>
          <w:lang w:val="en-US"/>
        </w:rPr>
        <w:t xml:space="preserve">(03), 490-501. </w:t>
      </w:r>
    </w:p>
    <w:p w14:paraId="7CE771D5" w14:textId="50778077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  <w:lang w:val="en-US"/>
        </w:rPr>
      </w:pP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</w:t>
      </w:r>
      <w:r w:rsidRPr="001A0AEC">
        <w:rPr>
          <w:rFonts w:ascii="Arial" w:hAnsi="Arial" w:cs="Arial"/>
          <w:sz w:val="20"/>
          <w:lang w:val="en-US"/>
        </w:rPr>
        <w:t xml:space="preserve">., </w:t>
      </w:r>
      <w:proofErr w:type="spellStart"/>
      <w:r w:rsidRPr="001A0AEC">
        <w:rPr>
          <w:rFonts w:ascii="Arial" w:hAnsi="Arial" w:cs="Arial"/>
          <w:sz w:val="20"/>
          <w:lang w:val="en-US"/>
        </w:rPr>
        <w:t>Karaminis</w:t>
      </w:r>
      <w:proofErr w:type="spellEnd"/>
      <w:r w:rsidRPr="001A0AEC">
        <w:rPr>
          <w:rFonts w:ascii="Arial" w:hAnsi="Arial" w:cs="Arial"/>
          <w:sz w:val="20"/>
          <w:lang w:val="en-US"/>
        </w:rPr>
        <w:t xml:space="preserve">, T., &amp; Thomas, M. (2014). Language switching in bilingual production: Empirical data and computational modelling. </w:t>
      </w:r>
      <w:r w:rsidRPr="001A0AEC">
        <w:rPr>
          <w:rFonts w:ascii="Arial" w:hAnsi="Arial" w:cs="Arial"/>
          <w:i/>
          <w:iCs/>
          <w:sz w:val="20"/>
          <w:lang w:val="en-US"/>
        </w:rPr>
        <w:t>Bilingualism: Language and Cognition</w:t>
      </w:r>
      <w:r w:rsidRPr="001A0AEC">
        <w:rPr>
          <w:rFonts w:ascii="Arial" w:hAnsi="Arial" w:cs="Arial"/>
          <w:sz w:val="20"/>
          <w:lang w:val="en-US"/>
        </w:rPr>
        <w:t xml:space="preserve">, </w:t>
      </w:r>
      <w:r w:rsidRPr="001A0AEC">
        <w:rPr>
          <w:rFonts w:ascii="Arial" w:hAnsi="Arial" w:cs="Arial"/>
          <w:i/>
          <w:iCs/>
          <w:sz w:val="20"/>
          <w:lang w:val="en-US"/>
        </w:rPr>
        <w:t>17</w:t>
      </w:r>
      <w:r w:rsidRPr="001A0AEC">
        <w:rPr>
          <w:rFonts w:ascii="Arial" w:hAnsi="Arial" w:cs="Arial"/>
          <w:sz w:val="20"/>
          <w:lang w:val="en-US"/>
        </w:rPr>
        <w:t xml:space="preserve">(02), 294-315. </w:t>
      </w:r>
    </w:p>
    <w:p w14:paraId="343B10C5" w14:textId="4672724B" w:rsidR="003C6DB8" w:rsidRDefault="003C6DB8" w:rsidP="003C6DB8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</w:rPr>
      </w:pP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</w:t>
      </w:r>
      <w:r w:rsidRPr="001A0AEC">
        <w:rPr>
          <w:rFonts w:ascii="Arial" w:hAnsi="Arial" w:cs="Arial"/>
          <w:sz w:val="20"/>
          <w:lang w:val="en-US"/>
        </w:rPr>
        <w:t>., Leech, R., Thomas, M.S.C., Green, D.W., and Dick, F.</w:t>
      </w:r>
      <w:r w:rsidR="00AE1BC4">
        <w:rPr>
          <w:rFonts w:ascii="Arial" w:hAnsi="Arial" w:cs="Arial"/>
          <w:sz w:val="20"/>
          <w:lang w:val="en-US"/>
        </w:rPr>
        <w:t xml:space="preserve"> </w:t>
      </w:r>
      <w:r w:rsidRPr="001A0AEC">
        <w:rPr>
          <w:rFonts w:ascii="Arial" w:hAnsi="Arial" w:cs="Arial"/>
          <w:sz w:val="20"/>
          <w:lang w:val="en-US"/>
        </w:rPr>
        <w:t xml:space="preserve">(2012). A bilingual advantage in controlling language interference during sentence comprehension. </w:t>
      </w:r>
      <w:r w:rsidRPr="001A0AEC">
        <w:rPr>
          <w:rFonts w:ascii="Arial" w:hAnsi="Arial" w:cs="Arial"/>
          <w:i/>
          <w:sz w:val="20"/>
          <w:lang w:val="en-US"/>
        </w:rPr>
        <w:t xml:space="preserve">Bilingualism: Language &amp; Cognition, </w:t>
      </w:r>
      <w:r w:rsidRPr="001A0AEC">
        <w:rPr>
          <w:rFonts w:ascii="Arial" w:hAnsi="Arial" w:cs="Arial"/>
          <w:i/>
          <w:iCs/>
          <w:sz w:val="20"/>
        </w:rPr>
        <w:t>15</w:t>
      </w:r>
      <w:r w:rsidRPr="001A0AEC">
        <w:rPr>
          <w:rFonts w:ascii="Arial" w:hAnsi="Arial" w:cs="Arial"/>
          <w:sz w:val="20"/>
        </w:rPr>
        <w:t xml:space="preserve">(04), 858-872. </w:t>
      </w:r>
    </w:p>
    <w:p w14:paraId="6065B000" w14:textId="77777777" w:rsidR="00AE1BC4" w:rsidRPr="001A0AEC" w:rsidRDefault="00AE1BC4" w:rsidP="00AE1BC4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proofErr w:type="spellStart"/>
      <w:r w:rsidRPr="001A0AEC">
        <w:rPr>
          <w:rFonts w:ascii="Arial" w:hAnsi="Arial" w:cs="Arial"/>
          <w:b/>
          <w:color w:val="000000"/>
          <w:sz w:val="20"/>
        </w:rPr>
        <w:t>Filippi</w:t>
      </w:r>
      <w:proofErr w:type="spellEnd"/>
      <w:r w:rsidRPr="001A0AEC">
        <w:rPr>
          <w:rFonts w:ascii="Arial" w:hAnsi="Arial" w:cs="Arial"/>
          <w:b/>
          <w:color w:val="000000"/>
          <w:sz w:val="20"/>
        </w:rPr>
        <w:t>, R</w:t>
      </w:r>
      <w:r w:rsidRPr="001A0AEC">
        <w:rPr>
          <w:rFonts w:ascii="Arial" w:hAnsi="Arial" w:cs="Arial"/>
          <w:color w:val="000000"/>
          <w:sz w:val="20"/>
        </w:rPr>
        <w:t xml:space="preserve">., Karmiloff-Smith, A. (2013). </w:t>
      </w:r>
      <w:r w:rsidRPr="001A0AEC">
        <w:rPr>
          <w:rFonts w:ascii="Arial" w:hAnsi="Arial" w:cs="Arial"/>
          <w:i/>
          <w:color w:val="000000"/>
          <w:sz w:val="20"/>
        </w:rPr>
        <w:t>What can developmental disorders teach us about typical development?</w:t>
      </w:r>
      <w:r w:rsidRPr="001A0AEC">
        <w:rPr>
          <w:rFonts w:ascii="Arial" w:hAnsi="Arial" w:cs="Arial"/>
          <w:color w:val="000000"/>
          <w:sz w:val="20"/>
        </w:rPr>
        <w:t xml:space="preserve"> In Marshall, C. R. (Ed.) "Current issues in developmental disorders". London, UK: Psychology Press.</w:t>
      </w:r>
    </w:p>
    <w:p w14:paraId="58FF157B" w14:textId="22A49CE7" w:rsidR="003C6DB8" w:rsidRPr="001A0AEC" w:rsidRDefault="003C6DB8" w:rsidP="00384180">
      <w:pPr>
        <w:pStyle w:val="ListParagraph"/>
        <w:numPr>
          <w:ilvl w:val="0"/>
          <w:numId w:val="19"/>
        </w:numPr>
        <w:tabs>
          <w:tab w:val="left" w:pos="1134"/>
          <w:tab w:val="left" w:pos="10632"/>
        </w:tabs>
        <w:ind w:right="705"/>
        <w:rPr>
          <w:rFonts w:ascii="Arial" w:hAnsi="Arial" w:cs="Arial"/>
          <w:sz w:val="20"/>
          <w:lang w:val="en-US"/>
        </w:rPr>
      </w:pPr>
      <w:proofErr w:type="spellStart"/>
      <w:r w:rsidRPr="001A0AEC">
        <w:rPr>
          <w:rFonts w:ascii="Arial" w:hAnsi="Arial" w:cs="Arial"/>
          <w:b/>
          <w:sz w:val="20"/>
          <w:lang w:val="en-US"/>
        </w:rPr>
        <w:t>Filippi</w:t>
      </w:r>
      <w:proofErr w:type="spellEnd"/>
      <w:r w:rsidRPr="001A0AEC">
        <w:rPr>
          <w:rFonts w:ascii="Arial" w:hAnsi="Arial" w:cs="Arial"/>
          <w:b/>
          <w:sz w:val="20"/>
          <w:lang w:val="en-US"/>
        </w:rPr>
        <w:t>, R</w:t>
      </w:r>
      <w:r w:rsidRPr="001A0AEC">
        <w:rPr>
          <w:rFonts w:ascii="Arial" w:hAnsi="Arial" w:cs="Arial"/>
          <w:sz w:val="20"/>
          <w:lang w:val="en-US"/>
        </w:rPr>
        <w:t xml:space="preserve">., Richardson, F. M., Dick, F., Leech, R., Green, D. W., Thomas, M. S. C., &amp; Price, C. J. (2011). The right posterior paravermis and the control of language interference. </w:t>
      </w:r>
      <w:r w:rsidRPr="001A0AEC">
        <w:rPr>
          <w:rFonts w:ascii="Arial" w:hAnsi="Arial" w:cs="Arial"/>
          <w:i/>
          <w:iCs/>
          <w:sz w:val="20"/>
          <w:lang w:val="en-US"/>
        </w:rPr>
        <w:t>Journal of Neuroscience</w:t>
      </w:r>
      <w:r w:rsidRPr="001A0AEC">
        <w:rPr>
          <w:rFonts w:ascii="Arial" w:hAnsi="Arial" w:cs="Arial"/>
          <w:sz w:val="20"/>
          <w:lang w:val="en-US"/>
        </w:rPr>
        <w:t xml:space="preserve">, </w:t>
      </w:r>
      <w:r w:rsidRPr="001A0AEC">
        <w:rPr>
          <w:rFonts w:ascii="Arial" w:hAnsi="Arial" w:cs="Arial"/>
          <w:i/>
          <w:iCs/>
          <w:sz w:val="20"/>
          <w:lang w:val="en-US"/>
        </w:rPr>
        <w:t>31</w:t>
      </w:r>
      <w:r w:rsidRPr="001A0AEC">
        <w:rPr>
          <w:rFonts w:ascii="Arial" w:hAnsi="Arial" w:cs="Arial"/>
          <w:sz w:val="20"/>
          <w:lang w:val="en-US"/>
        </w:rPr>
        <w:t xml:space="preserve">(29), 10732-10740. </w:t>
      </w:r>
    </w:p>
    <w:p w14:paraId="5A040CD5" w14:textId="77777777" w:rsidR="00384180" w:rsidRPr="001A0AEC" w:rsidRDefault="00384180" w:rsidP="005A11C7">
      <w:pPr>
        <w:ind w:left="567" w:hanging="720"/>
        <w:rPr>
          <w:rFonts w:ascii="Arial" w:hAnsi="Arial" w:cs="Arial"/>
          <w:color w:val="000000"/>
          <w:sz w:val="20"/>
        </w:rPr>
      </w:pPr>
    </w:p>
    <w:p w14:paraId="78941310" w14:textId="777D8B26" w:rsidR="00384180" w:rsidRPr="001A0AEC" w:rsidRDefault="001A0AEC" w:rsidP="00384180">
      <w:pPr>
        <w:pBdr>
          <w:bottom w:val="single" w:sz="8" w:space="1" w:color="auto"/>
        </w:pBdr>
        <w:outlineLvl w:val="0"/>
        <w:rPr>
          <w:rFonts w:ascii="Arial" w:hAnsi="Arial"/>
          <w:b/>
          <w:bCs/>
          <w:smallCaps/>
          <w:sz w:val="20"/>
          <w:lang w:val="en-CA"/>
        </w:rPr>
      </w:pPr>
      <w:r w:rsidRPr="001A0AEC">
        <w:rPr>
          <w:rFonts w:ascii="Arial" w:hAnsi="Arial"/>
          <w:b/>
          <w:bCs/>
          <w:smallCaps/>
          <w:sz w:val="20"/>
          <w:lang w:val="en-CA"/>
        </w:rPr>
        <w:t xml:space="preserve">Ongoing </w:t>
      </w:r>
      <w:r w:rsidR="00384180" w:rsidRPr="001A0AEC">
        <w:rPr>
          <w:rFonts w:ascii="Arial" w:hAnsi="Arial"/>
          <w:b/>
          <w:bCs/>
          <w:smallCaps/>
          <w:sz w:val="20"/>
          <w:lang w:val="en-CA"/>
        </w:rPr>
        <w:t xml:space="preserve">International </w:t>
      </w:r>
      <w:r w:rsidRPr="001A0AEC">
        <w:rPr>
          <w:rFonts w:ascii="Arial" w:hAnsi="Arial"/>
          <w:b/>
          <w:bCs/>
          <w:smallCaps/>
          <w:sz w:val="20"/>
          <w:lang w:val="en-CA"/>
        </w:rPr>
        <w:t>Research Projects</w:t>
      </w:r>
    </w:p>
    <w:p w14:paraId="3E37AA7B" w14:textId="686D3645" w:rsidR="00384180" w:rsidRPr="001A0AEC" w:rsidRDefault="00384180">
      <w:pPr>
        <w:rPr>
          <w:rFonts w:ascii="Arial" w:hAnsi="Arial" w:cs="Arial"/>
          <w:sz w:val="20"/>
        </w:rPr>
      </w:pPr>
    </w:p>
    <w:p w14:paraId="40C7EEAD" w14:textId="5D31570A" w:rsidR="00384180" w:rsidRPr="001A0AEC" w:rsidRDefault="00384180">
      <w:pPr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>University of Florence, Italy</w:t>
      </w:r>
      <w:r w:rsidR="001A0AEC" w:rsidRPr="001A0AEC">
        <w:rPr>
          <w:rFonts w:ascii="Arial" w:hAnsi="Arial" w:cs="Arial"/>
          <w:sz w:val="20"/>
        </w:rPr>
        <w:t xml:space="preserve"> - </w:t>
      </w:r>
      <w:r w:rsidR="001A0AEC" w:rsidRPr="001A0AEC">
        <w:rPr>
          <w:rFonts w:ascii="Arial" w:hAnsi="Arial" w:cs="Arial"/>
          <w:bCs/>
          <w:sz w:val="20"/>
        </w:rPr>
        <w:t>An investigation on the effects of bilingual education in primary school children</w:t>
      </w:r>
      <w:r w:rsidR="001A0AEC" w:rsidRPr="001A0AEC">
        <w:rPr>
          <w:rFonts w:ascii="Arial" w:hAnsi="Arial" w:cs="Arial"/>
          <w:bCs/>
          <w:sz w:val="20"/>
        </w:rPr>
        <w:t xml:space="preserve"> – In collaboration with Prof. Lucia </w:t>
      </w:r>
      <w:proofErr w:type="spellStart"/>
      <w:r w:rsidR="001A0AEC" w:rsidRPr="001A0AEC">
        <w:rPr>
          <w:rFonts w:ascii="Arial" w:hAnsi="Arial" w:cs="Arial"/>
          <w:bCs/>
          <w:sz w:val="20"/>
        </w:rPr>
        <w:t>Bigozzi</w:t>
      </w:r>
      <w:proofErr w:type="spellEnd"/>
      <w:r w:rsidR="001A0AEC" w:rsidRPr="001A0AEC">
        <w:rPr>
          <w:rFonts w:ascii="Arial" w:hAnsi="Arial" w:cs="Arial"/>
          <w:bCs/>
          <w:sz w:val="20"/>
        </w:rPr>
        <w:t>.</w:t>
      </w:r>
    </w:p>
    <w:p w14:paraId="2948B8F7" w14:textId="77777777" w:rsidR="001A0AEC" w:rsidRPr="001A0AEC" w:rsidRDefault="001A0AEC">
      <w:pPr>
        <w:rPr>
          <w:rFonts w:ascii="Arial" w:hAnsi="Arial" w:cs="Arial"/>
          <w:sz w:val="20"/>
        </w:rPr>
      </w:pPr>
    </w:p>
    <w:p w14:paraId="7F5A68E0" w14:textId="79C70760" w:rsidR="00384180" w:rsidRPr="001A0AEC" w:rsidRDefault="001A0AEC">
      <w:pPr>
        <w:rPr>
          <w:rFonts w:ascii="Arial" w:hAnsi="Arial" w:cs="Arial"/>
          <w:sz w:val="20"/>
        </w:rPr>
      </w:pPr>
      <w:r w:rsidRPr="001A0AEC">
        <w:rPr>
          <w:rFonts w:ascii="Arial" w:hAnsi="Arial" w:cs="Arial"/>
          <w:sz w:val="20"/>
        </w:rPr>
        <w:t xml:space="preserve">Beit </w:t>
      </w:r>
      <w:proofErr w:type="spellStart"/>
      <w:r w:rsidRPr="001A0AEC">
        <w:rPr>
          <w:rFonts w:ascii="Arial" w:hAnsi="Arial" w:cs="Arial"/>
          <w:sz w:val="20"/>
        </w:rPr>
        <w:t>Berl</w:t>
      </w:r>
      <w:proofErr w:type="spellEnd"/>
      <w:r w:rsidRPr="001A0AEC">
        <w:rPr>
          <w:rFonts w:ascii="Arial" w:hAnsi="Arial" w:cs="Arial"/>
          <w:sz w:val="20"/>
        </w:rPr>
        <w:t xml:space="preserve"> College, Israel - </w:t>
      </w:r>
      <w:r w:rsidRPr="001A0AEC">
        <w:rPr>
          <w:rFonts w:ascii="Arial" w:hAnsi="Arial" w:cs="Arial"/>
          <w:color w:val="000000"/>
          <w:sz w:val="20"/>
          <w:lang w:eastAsia="en-GB"/>
        </w:rPr>
        <w:t>Assessing the impact of Covid-19 on early literacy and numeracy amongst disadvantaged pupils in Israel</w:t>
      </w:r>
      <w:r w:rsidRPr="001A0AEC">
        <w:rPr>
          <w:rFonts w:ascii="Arial" w:hAnsi="Arial" w:cs="Arial"/>
          <w:color w:val="000000"/>
          <w:sz w:val="20"/>
          <w:lang w:eastAsia="en-GB"/>
        </w:rPr>
        <w:t xml:space="preserve"> – In collaboration with Dr </w:t>
      </w:r>
      <w:proofErr w:type="spellStart"/>
      <w:r w:rsidRPr="001A0AEC">
        <w:rPr>
          <w:rFonts w:ascii="Arial" w:hAnsi="Arial" w:cs="Arial"/>
          <w:color w:val="000000"/>
          <w:sz w:val="20"/>
          <w:lang w:eastAsia="en-GB"/>
        </w:rPr>
        <w:t>Yarden</w:t>
      </w:r>
      <w:proofErr w:type="spellEnd"/>
      <w:r w:rsidRPr="001A0AEC">
        <w:rPr>
          <w:rFonts w:ascii="Arial" w:hAnsi="Arial" w:cs="Arial"/>
          <w:color w:val="000000"/>
          <w:sz w:val="20"/>
          <w:lang w:eastAsia="en-GB"/>
        </w:rPr>
        <w:t xml:space="preserve"> </w:t>
      </w:r>
      <w:proofErr w:type="spellStart"/>
      <w:r w:rsidRPr="001A0AEC">
        <w:rPr>
          <w:rFonts w:ascii="Arial" w:hAnsi="Arial" w:cs="Arial"/>
          <w:color w:val="000000"/>
          <w:sz w:val="20"/>
          <w:lang w:eastAsia="en-GB"/>
        </w:rPr>
        <w:t>Kedar</w:t>
      </w:r>
      <w:proofErr w:type="spellEnd"/>
    </w:p>
    <w:p w14:paraId="1171EE9A" w14:textId="77777777" w:rsidR="001A0AEC" w:rsidRPr="00174584" w:rsidRDefault="001A0AEC">
      <w:pPr>
        <w:rPr>
          <w:rFonts w:ascii="Arial" w:hAnsi="Arial" w:cs="Arial"/>
          <w:szCs w:val="24"/>
        </w:rPr>
      </w:pPr>
    </w:p>
    <w:sectPr w:rsidR="001A0AEC" w:rsidRPr="00174584" w:rsidSect="00BC57E5"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6A1C" w14:textId="77777777" w:rsidR="00940EA5" w:rsidRDefault="00940EA5">
      <w:r>
        <w:separator/>
      </w:r>
    </w:p>
  </w:endnote>
  <w:endnote w:type="continuationSeparator" w:id="0">
    <w:p w14:paraId="1EC8F186" w14:textId="77777777" w:rsidR="00940EA5" w:rsidRDefault="009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946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53B8F" w14:textId="5EDA12E9" w:rsidR="003D4E87" w:rsidRDefault="003D4E87" w:rsidP="00E936C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5694B" w14:textId="77777777" w:rsidR="003D4E87" w:rsidRDefault="003D4E87" w:rsidP="003D4E8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4362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30AEC2" w14:textId="716B270D" w:rsidR="003D4E87" w:rsidRDefault="003D4E87" w:rsidP="00E936C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E974C0" w14:textId="77777777" w:rsidR="003D4E87" w:rsidRDefault="003D4E87" w:rsidP="003D4E8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0707" w14:textId="77777777" w:rsidR="00940EA5" w:rsidRDefault="00940EA5">
      <w:r>
        <w:separator/>
      </w:r>
    </w:p>
  </w:footnote>
  <w:footnote w:type="continuationSeparator" w:id="0">
    <w:p w14:paraId="5D1346A8" w14:textId="77777777" w:rsidR="00940EA5" w:rsidRDefault="0094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61E5" w14:textId="12058938" w:rsidR="00BF023C" w:rsidRPr="00BF023C" w:rsidRDefault="00BF023C" w:rsidP="00BF023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7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692F"/>
    <w:multiLevelType w:val="hybridMultilevel"/>
    <w:tmpl w:val="1AD6F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234"/>
    <w:multiLevelType w:val="hybridMultilevel"/>
    <w:tmpl w:val="28442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3556"/>
    <w:multiLevelType w:val="hybridMultilevel"/>
    <w:tmpl w:val="1A2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3011"/>
    <w:multiLevelType w:val="hybridMultilevel"/>
    <w:tmpl w:val="771A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6C03"/>
    <w:multiLevelType w:val="hybridMultilevel"/>
    <w:tmpl w:val="D030559A"/>
    <w:lvl w:ilvl="0" w:tplc="7A36C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42E7"/>
    <w:multiLevelType w:val="hybridMultilevel"/>
    <w:tmpl w:val="9E967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12242"/>
    <w:multiLevelType w:val="hybridMultilevel"/>
    <w:tmpl w:val="CD72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5709"/>
    <w:multiLevelType w:val="hybridMultilevel"/>
    <w:tmpl w:val="57DC0C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6749"/>
    <w:multiLevelType w:val="hybridMultilevel"/>
    <w:tmpl w:val="7102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5A4"/>
    <w:multiLevelType w:val="hybridMultilevel"/>
    <w:tmpl w:val="02F26B86"/>
    <w:lvl w:ilvl="0" w:tplc="EBFA96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B67BFA"/>
    <w:multiLevelType w:val="hybridMultilevel"/>
    <w:tmpl w:val="05F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03B0"/>
    <w:multiLevelType w:val="hybridMultilevel"/>
    <w:tmpl w:val="4F722CCE"/>
    <w:lvl w:ilvl="0" w:tplc="EBFA96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34704"/>
    <w:multiLevelType w:val="hybridMultilevel"/>
    <w:tmpl w:val="4816FBDE"/>
    <w:lvl w:ilvl="0" w:tplc="EBFA96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77B6D"/>
    <w:multiLevelType w:val="hybridMultilevel"/>
    <w:tmpl w:val="F27897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724C73"/>
    <w:multiLevelType w:val="hybridMultilevel"/>
    <w:tmpl w:val="5FE0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100B"/>
    <w:multiLevelType w:val="hybridMultilevel"/>
    <w:tmpl w:val="4248487E"/>
    <w:lvl w:ilvl="0" w:tplc="8330C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0A1923"/>
    <w:multiLevelType w:val="hybridMultilevel"/>
    <w:tmpl w:val="19FAF21E"/>
    <w:lvl w:ilvl="0" w:tplc="EBFA960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909E3"/>
    <w:multiLevelType w:val="hybridMultilevel"/>
    <w:tmpl w:val="D09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145B4"/>
    <w:multiLevelType w:val="hybridMultilevel"/>
    <w:tmpl w:val="264A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42243"/>
    <w:multiLevelType w:val="hybridMultilevel"/>
    <w:tmpl w:val="286E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6"/>
  </w:num>
  <w:num w:numId="6">
    <w:abstractNumId w:val="8"/>
  </w:num>
  <w:num w:numId="7">
    <w:abstractNumId w:val="20"/>
  </w:num>
  <w:num w:numId="8">
    <w:abstractNumId w:val="6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2"/>
  </w:num>
  <w:num w:numId="18">
    <w:abstractNumId w:val="19"/>
  </w:num>
  <w:num w:numId="19">
    <w:abstractNumId w:val="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5"/>
    <w:rsid w:val="00001F59"/>
    <w:rsid w:val="00004E39"/>
    <w:rsid w:val="00005C20"/>
    <w:rsid w:val="00005EC7"/>
    <w:rsid w:val="0000654B"/>
    <w:rsid w:val="00011024"/>
    <w:rsid w:val="000136CF"/>
    <w:rsid w:val="00014696"/>
    <w:rsid w:val="00017A97"/>
    <w:rsid w:val="00020159"/>
    <w:rsid w:val="000207FE"/>
    <w:rsid w:val="00022CBB"/>
    <w:rsid w:val="00023FF7"/>
    <w:rsid w:val="0002506C"/>
    <w:rsid w:val="00030A3C"/>
    <w:rsid w:val="0003156B"/>
    <w:rsid w:val="00035228"/>
    <w:rsid w:val="0003538B"/>
    <w:rsid w:val="000368DE"/>
    <w:rsid w:val="000375C1"/>
    <w:rsid w:val="00037F39"/>
    <w:rsid w:val="00041108"/>
    <w:rsid w:val="000424EC"/>
    <w:rsid w:val="0004278D"/>
    <w:rsid w:val="000460F0"/>
    <w:rsid w:val="00046399"/>
    <w:rsid w:val="00051F39"/>
    <w:rsid w:val="00051FC3"/>
    <w:rsid w:val="000543E6"/>
    <w:rsid w:val="00057465"/>
    <w:rsid w:val="00060CB1"/>
    <w:rsid w:val="0006100F"/>
    <w:rsid w:val="0006160A"/>
    <w:rsid w:val="0006386B"/>
    <w:rsid w:val="00064122"/>
    <w:rsid w:val="00064931"/>
    <w:rsid w:val="000702B6"/>
    <w:rsid w:val="0007506C"/>
    <w:rsid w:val="000756E6"/>
    <w:rsid w:val="000764FD"/>
    <w:rsid w:val="00076935"/>
    <w:rsid w:val="00076B0B"/>
    <w:rsid w:val="00077148"/>
    <w:rsid w:val="000777FE"/>
    <w:rsid w:val="000813BA"/>
    <w:rsid w:val="00081811"/>
    <w:rsid w:val="00082822"/>
    <w:rsid w:val="00083FB6"/>
    <w:rsid w:val="00084290"/>
    <w:rsid w:val="00084D9A"/>
    <w:rsid w:val="0008724C"/>
    <w:rsid w:val="000928DB"/>
    <w:rsid w:val="00097323"/>
    <w:rsid w:val="000A142F"/>
    <w:rsid w:val="000A3C1D"/>
    <w:rsid w:val="000A426D"/>
    <w:rsid w:val="000A4474"/>
    <w:rsid w:val="000A554A"/>
    <w:rsid w:val="000A74A5"/>
    <w:rsid w:val="000B26A9"/>
    <w:rsid w:val="000B57F0"/>
    <w:rsid w:val="000C265E"/>
    <w:rsid w:val="000C33E0"/>
    <w:rsid w:val="000C3BAE"/>
    <w:rsid w:val="000D0277"/>
    <w:rsid w:val="000D1E0A"/>
    <w:rsid w:val="000D1EB5"/>
    <w:rsid w:val="000D2409"/>
    <w:rsid w:val="000D2BFE"/>
    <w:rsid w:val="000D3CBA"/>
    <w:rsid w:val="000D3CD9"/>
    <w:rsid w:val="000D5EAB"/>
    <w:rsid w:val="000D6340"/>
    <w:rsid w:val="000D6486"/>
    <w:rsid w:val="000D6A34"/>
    <w:rsid w:val="000E0DA2"/>
    <w:rsid w:val="000E1B75"/>
    <w:rsid w:val="000E2663"/>
    <w:rsid w:val="000E285B"/>
    <w:rsid w:val="000E2B37"/>
    <w:rsid w:val="000E37D4"/>
    <w:rsid w:val="000E3D2E"/>
    <w:rsid w:val="000E587F"/>
    <w:rsid w:val="000E5FEA"/>
    <w:rsid w:val="000E6230"/>
    <w:rsid w:val="000E7ED6"/>
    <w:rsid w:val="000F0090"/>
    <w:rsid w:val="000F0487"/>
    <w:rsid w:val="000F1F97"/>
    <w:rsid w:val="000F2F8B"/>
    <w:rsid w:val="000F5518"/>
    <w:rsid w:val="000F574A"/>
    <w:rsid w:val="00102369"/>
    <w:rsid w:val="00102EF0"/>
    <w:rsid w:val="00105DBF"/>
    <w:rsid w:val="00106889"/>
    <w:rsid w:val="00112246"/>
    <w:rsid w:val="00113348"/>
    <w:rsid w:val="00113BD1"/>
    <w:rsid w:val="00115EB4"/>
    <w:rsid w:val="00117323"/>
    <w:rsid w:val="001207C8"/>
    <w:rsid w:val="001220AD"/>
    <w:rsid w:val="00123517"/>
    <w:rsid w:val="00123DCB"/>
    <w:rsid w:val="00125058"/>
    <w:rsid w:val="00127667"/>
    <w:rsid w:val="00127EB1"/>
    <w:rsid w:val="001301F6"/>
    <w:rsid w:val="00133B98"/>
    <w:rsid w:val="00135506"/>
    <w:rsid w:val="00136BF8"/>
    <w:rsid w:val="00136E20"/>
    <w:rsid w:val="00137555"/>
    <w:rsid w:val="0014108E"/>
    <w:rsid w:val="00141F0C"/>
    <w:rsid w:val="0014218C"/>
    <w:rsid w:val="001441A3"/>
    <w:rsid w:val="00144597"/>
    <w:rsid w:val="001453D3"/>
    <w:rsid w:val="00147B41"/>
    <w:rsid w:val="00155CEB"/>
    <w:rsid w:val="00160600"/>
    <w:rsid w:val="00161210"/>
    <w:rsid w:val="00161373"/>
    <w:rsid w:val="00163944"/>
    <w:rsid w:val="00164AEC"/>
    <w:rsid w:val="00166639"/>
    <w:rsid w:val="00166964"/>
    <w:rsid w:val="00167655"/>
    <w:rsid w:val="0017272A"/>
    <w:rsid w:val="00173962"/>
    <w:rsid w:val="00174584"/>
    <w:rsid w:val="001749C0"/>
    <w:rsid w:val="001777AB"/>
    <w:rsid w:val="001779A8"/>
    <w:rsid w:val="001819AF"/>
    <w:rsid w:val="00182366"/>
    <w:rsid w:val="00183278"/>
    <w:rsid w:val="00185EA1"/>
    <w:rsid w:val="0018656A"/>
    <w:rsid w:val="00191086"/>
    <w:rsid w:val="00191642"/>
    <w:rsid w:val="00195650"/>
    <w:rsid w:val="001958FA"/>
    <w:rsid w:val="00195CE2"/>
    <w:rsid w:val="001965C4"/>
    <w:rsid w:val="00197018"/>
    <w:rsid w:val="001A0AEC"/>
    <w:rsid w:val="001A1910"/>
    <w:rsid w:val="001A4ED0"/>
    <w:rsid w:val="001A5A87"/>
    <w:rsid w:val="001A5C96"/>
    <w:rsid w:val="001A6BD7"/>
    <w:rsid w:val="001A750A"/>
    <w:rsid w:val="001B01C1"/>
    <w:rsid w:val="001B1B86"/>
    <w:rsid w:val="001B3399"/>
    <w:rsid w:val="001B5D1D"/>
    <w:rsid w:val="001B5F00"/>
    <w:rsid w:val="001C066A"/>
    <w:rsid w:val="001C22C2"/>
    <w:rsid w:val="001C743B"/>
    <w:rsid w:val="001D0856"/>
    <w:rsid w:val="001D3592"/>
    <w:rsid w:val="001D3C25"/>
    <w:rsid w:val="001D5542"/>
    <w:rsid w:val="001D6713"/>
    <w:rsid w:val="001E0565"/>
    <w:rsid w:val="001E0578"/>
    <w:rsid w:val="001E06CE"/>
    <w:rsid w:val="001E65C5"/>
    <w:rsid w:val="001F0CC3"/>
    <w:rsid w:val="001F4FFC"/>
    <w:rsid w:val="00200363"/>
    <w:rsid w:val="0020179A"/>
    <w:rsid w:val="00202752"/>
    <w:rsid w:val="00205F72"/>
    <w:rsid w:val="00215800"/>
    <w:rsid w:val="002206AC"/>
    <w:rsid w:val="00221806"/>
    <w:rsid w:val="00224875"/>
    <w:rsid w:val="00226507"/>
    <w:rsid w:val="00226BAD"/>
    <w:rsid w:val="002325A2"/>
    <w:rsid w:val="00234997"/>
    <w:rsid w:val="00234C5E"/>
    <w:rsid w:val="00236922"/>
    <w:rsid w:val="00240137"/>
    <w:rsid w:val="00240295"/>
    <w:rsid w:val="002454A5"/>
    <w:rsid w:val="002471E1"/>
    <w:rsid w:val="002475D5"/>
    <w:rsid w:val="00247816"/>
    <w:rsid w:val="00247EA3"/>
    <w:rsid w:val="00250665"/>
    <w:rsid w:val="00252649"/>
    <w:rsid w:val="00253D19"/>
    <w:rsid w:val="002621CC"/>
    <w:rsid w:val="00264D34"/>
    <w:rsid w:val="00265123"/>
    <w:rsid w:val="0026516F"/>
    <w:rsid w:val="00267BB8"/>
    <w:rsid w:val="0027266E"/>
    <w:rsid w:val="00273778"/>
    <w:rsid w:val="00273CF5"/>
    <w:rsid w:val="00274138"/>
    <w:rsid w:val="002748CB"/>
    <w:rsid w:val="002773EF"/>
    <w:rsid w:val="00277490"/>
    <w:rsid w:val="00280637"/>
    <w:rsid w:val="00282096"/>
    <w:rsid w:val="002827CE"/>
    <w:rsid w:val="00282A51"/>
    <w:rsid w:val="00284610"/>
    <w:rsid w:val="00284F73"/>
    <w:rsid w:val="0029032F"/>
    <w:rsid w:val="00293776"/>
    <w:rsid w:val="00293F23"/>
    <w:rsid w:val="00294BF2"/>
    <w:rsid w:val="0029547C"/>
    <w:rsid w:val="00296E0F"/>
    <w:rsid w:val="00297939"/>
    <w:rsid w:val="002A11E8"/>
    <w:rsid w:val="002A2765"/>
    <w:rsid w:val="002A3902"/>
    <w:rsid w:val="002A61A2"/>
    <w:rsid w:val="002A62C3"/>
    <w:rsid w:val="002A7479"/>
    <w:rsid w:val="002A7AA5"/>
    <w:rsid w:val="002B0F79"/>
    <w:rsid w:val="002B2EAE"/>
    <w:rsid w:val="002B4215"/>
    <w:rsid w:val="002B43FF"/>
    <w:rsid w:val="002B6E6A"/>
    <w:rsid w:val="002B76F3"/>
    <w:rsid w:val="002C062B"/>
    <w:rsid w:val="002C0D53"/>
    <w:rsid w:val="002C123A"/>
    <w:rsid w:val="002C24DD"/>
    <w:rsid w:val="002C3158"/>
    <w:rsid w:val="002C6050"/>
    <w:rsid w:val="002C6ED1"/>
    <w:rsid w:val="002D131A"/>
    <w:rsid w:val="002D171F"/>
    <w:rsid w:val="002D1A2A"/>
    <w:rsid w:val="002D1C17"/>
    <w:rsid w:val="002D2AC5"/>
    <w:rsid w:val="002D3654"/>
    <w:rsid w:val="002D5533"/>
    <w:rsid w:val="002E060F"/>
    <w:rsid w:val="002E2846"/>
    <w:rsid w:val="002E3DD0"/>
    <w:rsid w:val="002E69FF"/>
    <w:rsid w:val="002E72E7"/>
    <w:rsid w:val="002F0FA9"/>
    <w:rsid w:val="002F2030"/>
    <w:rsid w:val="002F234B"/>
    <w:rsid w:val="002F3603"/>
    <w:rsid w:val="002F400A"/>
    <w:rsid w:val="002F6789"/>
    <w:rsid w:val="002F6BDD"/>
    <w:rsid w:val="002F791A"/>
    <w:rsid w:val="002F7AC6"/>
    <w:rsid w:val="00302F24"/>
    <w:rsid w:val="0030309C"/>
    <w:rsid w:val="003044FA"/>
    <w:rsid w:val="0030455E"/>
    <w:rsid w:val="00307297"/>
    <w:rsid w:val="00310A7A"/>
    <w:rsid w:val="0031331B"/>
    <w:rsid w:val="00315E8F"/>
    <w:rsid w:val="00317C85"/>
    <w:rsid w:val="00320AF9"/>
    <w:rsid w:val="00320C0D"/>
    <w:rsid w:val="003228F2"/>
    <w:rsid w:val="00323FAA"/>
    <w:rsid w:val="00325DE8"/>
    <w:rsid w:val="00325F1A"/>
    <w:rsid w:val="003264E8"/>
    <w:rsid w:val="003273F1"/>
    <w:rsid w:val="00330731"/>
    <w:rsid w:val="00331074"/>
    <w:rsid w:val="003319A4"/>
    <w:rsid w:val="0033573A"/>
    <w:rsid w:val="00335CBD"/>
    <w:rsid w:val="0033670E"/>
    <w:rsid w:val="00337E9D"/>
    <w:rsid w:val="00337F81"/>
    <w:rsid w:val="003406B9"/>
    <w:rsid w:val="003406FB"/>
    <w:rsid w:val="00342A96"/>
    <w:rsid w:val="00342BF0"/>
    <w:rsid w:val="0034594A"/>
    <w:rsid w:val="00346066"/>
    <w:rsid w:val="003463FF"/>
    <w:rsid w:val="003468AB"/>
    <w:rsid w:val="00347DC4"/>
    <w:rsid w:val="00352720"/>
    <w:rsid w:val="00355A78"/>
    <w:rsid w:val="003605E3"/>
    <w:rsid w:val="00360729"/>
    <w:rsid w:val="00360A75"/>
    <w:rsid w:val="00360F5A"/>
    <w:rsid w:val="00361DF8"/>
    <w:rsid w:val="0036259C"/>
    <w:rsid w:val="003639AF"/>
    <w:rsid w:val="00367A0C"/>
    <w:rsid w:val="00370216"/>
    <w:rsid w:val="00370FF3"/>
    <w:rsid w:val="00371F16"/>
    <w:rsid w:val="00372610"/>
    <w:rsid w:val="00372FB4"/>
    <w:rsid w:val="00373BAF"/>
    <w:rsid w:val="0037566D"/>
    <w:rsid w:val="00377358"/>
    <w:rsid w:val="00377484"/>
    <w:rsid w:val="00380234"/>
    <w:rsid w:val="00383D8A"/>
    <w:rsid w:val="00384180"/>
    <w:rsid w:val="00384CA8"/>
    <w:rsid w:val="00386F73"/>
    <w:rsid w:val="00386F87"/>
    <w:rsid w:val="00387235"/>
    <w:rsid w:val="0038724F"/>
    <w:rsid w:val="00387856"/>
    <w:rsid w:val="00387CA8"/>
    <w:rsid w:val="00392990"/>
    <w:rsid w:val="003945B1"/>
    <w:rsid w:val="00396069"/>
    <w:rsid w:val="00396101"/>
    <w:rsid w:val="003961AB"/>
    <w:rsid w:val="0039624F"/>
    <w:rsid w:val="003A18EC"/>
    <w:rsid w:val="003A3655"/>
    <w:rsid w:val="003A4490"/>
    <w:rsid w:val="003A5526"/>
    <w:rsid w:val="003A6291"/>
    <w:rsid w:val="003A76CC"/>
    <w:rsid w:val="003B07B7"/>
    <w:rsid w:val="003B33EE"/>
    <w:rsid w:val="003B3AC5"/>
    <w:rsid w:val="003B596D"/>
    <w:rsid w:val="003B5EBD"/>
    <w:rsid w:val="003B691F"/>
    <w:rsid w:val="003C1A6B"/>
    <w:rsid w:val="003C2A44"/>
    <w:rsid w:val="003C6DB8"/>
    <w:rsid w:val="003C6F62"/>
    <w:rsid w:val="003D2D94"/>
    <w:rsid w:val="003D4E87"/>
    <w:rsid w:val="003D5210"/>
    <w:rsid w:val="003D5BB4"/>
    <w:rsid w:val="003E0206"/>
    <w:rsid w:val="003E0E58"/>
    <w:rsid w:val="003E1A64"/>
    <w:rsid w:val="003E3BD8"/>
    <w:rsid w:val="003E43BC"/>
    <w:rsid w:val="003E5132"/>
    <w:rsid w:val="003E77BA"/>
    <w:rsid w:val="003E7886"/>
    <w:rsid w:val="003F1AD2"/>
    <w:rsid w:val="003F2681"/>
    <w:rsid w:val="003F31D5"/>
    <w:rsid w:val="003F406B"/>
    <w:rsid w:val="003F65E1"/>
    <w:rsid w:val="003F6FDF"/>
    <w:rsid w:val="003F7EB1"/>
    <w:rsid w:val="0040166C"/>
    <w:rsid w:val="00405AFF"/>
    <w:rsid w:val="004078B1"/>
    <w:rsid w:val="00407E0A"/>
    <w:rsid w:val="0041027F"/>
    <w:rsid w:val="004139EB"/>
    <w:rsid w:val="004146CC"/>
    <w:rsid w:val="004155F7"/>
    <w:rsid w:val="00415F53"/>
    <w:rsid w:val="00417363"/>
    <w:rsid w:val="00417981"/>
    <w:rsid w:val="004200B7"/>
    <w:rsid w:val="00423574"/>
    <w:rsid w:val="00423B91"/>
    <w:rsid w:val="004249F2"/>
    <w:rsid w:val="00424FCD"/>
    <w:rsid w:val="004250D0"/>
    <w:rsid w:val="00432BCE"/>
    <w:rsid w:val="00433A56"/>
    <w:rsid w:val="00435035"/>
    <w:rsid w:val="004361A2"/>
    <w:rsid w:val="00441699"/>
    <w:rsid w:val="004426AA"/>
    <w:rsid w:val="004440B2"/>
    <w:rsid w:val="00444517"/>
    <w:rsid w:val="00444C98"/>
    <w:rsid w:val="00444EED"/>
    <w:rsid w:val="00447267"/>
    <w:rsid w:val="0045247F"/>
    <w:rsid w:val="00460B30"/>
    <w:rsid w:val="0046151B"/>
    <w:rsid w:val="004615A1"/>
    <w:rsid w:val="004615C7"/>
    <w:rsid w:val="00465132"/>
    <w:rsid w:val="00465AC0"/>
    <w:rsid w:val="00466737"/>
    <w:rsid w:val="004701B1"/>
    <w:rsid w:val="00471288"/>
    <w:rsid w:val="00476B38"/>
    <w:rsid w:val="00477339"/>
    <w:rsid w:val="00480DEA"/>
    <w:rsid w:val="00481030"/>
    <w:rsid w:val="00481816"/>
    <w:rsid w:val="00482260"/>
    <w:rsid w:val="00482286"/>
    <w:rsid w:val="00485C89"/>
    <w:rsid w:val="00490272"/>
    <w:rsid w:val="0049302A"/>
    <w:rsid w:val="004934DA"/>
    <w:rsid w:val="00495179"/>
    <w:rsid w:val="00496E1A"/>
    <w:rsid w:val="00497185"/>
    <w:rsid w:val="004A3A48"/>
    <w:rsid w:val="004A3DD0"/>
    <w:rsid w:val="004A54E7"/>
    <w:rsid w:val="004A5E9B"/>
    <w:rsid w:val="004A6C68"/>
    <w:rsid w:val="004A7765"/>
    <w:rsid w:val="004A7EDF"/>
    <w:rsid w:val="004B1274"/>
    <w:rsid w:val="004B39F4"/>
    <w:rsid w:val="004B472C"/>
    <w:rsid w:val="004B5097"/>
    <w:rsid w:val="004B72A0"/>
    <w:rsid w:val="004C046D"/>
    <w:rsid w:val="004C1BB1"/>
    <w:rsid w:val="004C2908"/>
    <w:rsid w:val="004C3121"/>
    <w:rsid w:val="004C452A"/>
    <w:rsid w:val="004C4808"/>
    <w:rsid w:val="004C5193"/>
    <w:rsid w:val="004C5B58"/>
    <w:rsid w:val="004C5D75"/>
    <w:rsid w:val="004C67BC"/>
    <w:rsid w:val="004D376C"/>
    <w:rsid w:val="004D465B"/>
    <w:rsid w:val="004D6B81"/>
    <w:rsid w:val="004D7674"/>
    <w:rsid w:val="004E1A7F"/>
    <w:rsid w:val="004E455F"/>
    <w:rsid w:val="004E57A5"/>
    <w:rsid w:val="004F0D35"/>
    <w:rsid w:val="004F15BF"/>
    <w:rsid w:val="004F42FA"/>
    <w:rsid w:val="004F5F2C"/>
    <w:rsid w:val="00503681"/>
    <w:rsid w:val="00504CFF"/>
    <w:rsid w:val="00507644"/>
    <w:rsid w:val="00510FFB"/>
    <w:rsid w:val="00511538"/>
    <w:rsid w:val="00513143"/>
    <w:rsid w:val="0051360C"/>
    <w:rsid w:val="00513D23"/>
    <w:rsid w:val="00516576"/>
    <w:rsid w:val="00517C92"/>
    <w:rsid w:val="005200C8"/>
    <w:rsid w:val="0052062B"/>
    <w:rsid w:val="005211B9"/>
    <w:rsid w:val="00521E01"/>
    <w:rsid w:val="00522735"/>
    <w:rsid w:val="00525A44"/>
    <w:rsid w:val="00527A88"/>
    <w:rsid w:val="0053171F"/>
    <w:rsid w:val="005320DE"/>
    <w:rsid w:val="005325E0"/>
    <w:rsid w:val="00533B1C"/>
    <w:rsid w:val="005369D4"/>
    <w:rsid w:val="005370F1"/>
    <w:rsid w:val="00537ECF"/>
    <w:rsid w:val="00541392"/>
    <w:rsid w:val="005416ED"/>
    <w:rsid w:val="00543AE2"/>
    <w:rsid w:val="005469DC"/>
    <w:rsid w:val="00546D58"/>
    <w:rsid w:val="005477FA"/>
    <w:rsid w:val="00551775"/>
    <w:rsid w:val="00552FDF"/>
    <w:rsid w:val="0055334B"/>
    <w:rsid w:val="0056012D"/>
    <w:rsid w:val="00561B22"/>
    <w:rsid w:val="00561D5D"/>
    <w:rsid w:val="00563783"/>
    <w:rsid w:val="005658D7"/>
    <w:rsid w:val="00565A58"/>
    <w:rsid w:val="00570F5B"/>
    <w:rsid w:val="005733F1"/>
    <w:rsid w:val="00575C5A"/>
    <w:rsid w:val="00580111"/>
    <w:rsid w:val="00582521"/>
    <w:rsid w:val="00584227"/>
    <w:rsid w:val="00584457"/>
    <w:rsid w:val="0058508C"/>
    <w:rsid w:val="0058572D"/>
    <w:rsid w:val="0058642B"/>
    <w:rsid w:val="005865B2"/>
    <w:rsid w:val="00587158"/>
    <w:rsid w:val="0058748B"/>
    <w:rsid w:val="00592D4A"/>
    <w:rsid w:val="00593943"/>
    <w:rsid w:val="0059560F"/>
    <w:rsid w:val="00595CDB"/>
    <w:rsid w:val="005967C1"/>
    <w:rsid w:val="005972D1"/>
    <w:rsid w:val="005A089C"/>
    <w:rsid w:val="005A11C7"/>
    <w:rsid w:val="005A17B6"/>
    <w:rsid w:val="005A270C"/>
    <w:rsid w:val="005A2DD0"/>
    <w:rsid w:val="005A46EF"/>
    <w:rsid w:val="005A6A5A"/>
    <w:rsid w:val="005A6C17"/>
    <w:rsid w:val="005A7482"/>
    <w:rsid w:val="005B0109"/>
    <w:rsid w:val="005B0369"/>
    <w:rsid w:val="005B11EC"/>
    <w:rsid w:val="005B1DFA"/>
    <w:rsid w:val="005B301F"/>
    <w:rsid w:val="005B3AC7"/>
    <w:rsid w:val="005B3B4C"/>
    <w:rsid w:val="005B3E63"/>
    <w:rsid w:val="005B4430"/>
    <w:rsid w:val="005B51FF"/>
    <w:rsid w:val="005B65C4"/>
    <w:rsid w:val="005B6C96"/>
    <w:rsid w:val="005B7AE1"/>
    <w:rsid w:val="005C06C4"/>
    <w:rsid w:val="005C07C3"/>
    <w:rsid w:val="005C5962"/>
    <w:rsid w:val="005C6446"/>
    <w:rsid w:val="005D0428"/>
    <w:rsid w:val="005D0C28"/>
    <w:rsid w:val="005D169D"/>
    <w:rsid w:val="005D3436"/>
    <w:rsid w:val="005D3744"/>
    <w:rsid w:val="005D57BD"/>
    <w:rsid w:val="005D6A77"/>
    <w:rsid w:val="005D7B20"/>
    <w:rsid w:val="005E0BB4"/>
    <w:rsid w:val="005E140D"/>
    <w:rsid w:val="005E2E95"/>
    <w:rsid w:val="005E32E3"/>
    <w:rsid w:val="005E420C"/>
    <w:rsid w:val="005E65E6"/>
    <w:rsid w:val="005E75B6"/>
    <w:rsid w:val="005F0496"/>
    <w:rsid w:val="005F3DF2"/>
    <w:rsid w:val="005F45E2"/>
    <w:rsid w:val="005F47C9"/>
    <w:rsid w:val="005F6D46"/>
    <w:rsid w:val="005F71C2"/>
    <w:rsid w:val="005F7C2B"/>
    <w:rsid w:val="00601CFE"/>
    <w:rsid w:val="00602838"/>
    <w:rsid w:val="00610F81"/>
    <w:rsid w:val="0061275B"/>
    <w:rsid w:val="00613CA1"/>
    <w:rsid w:val="00614374"/>
    <w:rsid w:val="00614F9D"/>
    <w:rsid w:val="006157DA"/>
    <w:rsid w:val="0061613D"/>
    <w:rsid w:val="00620912"/>
    <w:rsid w:val="00620BFC"/>
    <w:rsid w:val="00621286"/>
    <w:rsid w:val="00621F34"/>
    <w:rsid w:val="00623AC2"/>
    <w:rsid w:val="0062408A"/>
    <w:rsid w:val="00624466"/>
    <w:rsid w:val="00624ACA"/>
    <w:rsid w:val="006317A8"/>
    <w:rsid w:val="00632512"/>
    <w:rsid w:val="0063253D"/>
    <w:rsid w:val="00634E63"/>
    <w:rsid w:val="00636502"/>
    <w:rsid w:val="00637115"/>
    <w:rsid w:val="00637445"/>
    <w:rsid w:val="00637A4F"/>
    <w:rsid w:val="00637C79"/>
    <w:rsid w:val="00640581"/>
    <w:rsid w:val="00642F21"/>
    <w:rsid w:val="0064438E"/>
    <w:rsid w:val="006444EF"/>
    <w:rsid w:val="006464A1"/>
    <w:rsid w:val="0065070F"/>
    <w:rsid w:val="00651D5E"/>
    <w:rsid w:val="0065372A"/>
    <w:rsid w:val="00655993"/>
    <w:rsid w:val="00660B4E"/>
    <w:rsid w:val="00660D7D"/>
    <w:rsid w:val="00660F6E"/>
    <w:rsid w:val="00661502"/>
    <w:rsid w:val="006630A8"/>
    <w:rsid w:val="006634C1"/>
    <w:rsid w:val="006652A9"/>
    <w:rsid w:val="0066732B"/>
    <w:rsid w:val="00672BC9"/>
    <w:rsid w:val="006737C3"/>
    <w:rsid w:val="006745DC"/>
    <w:rsid w:val="00674829"/>
    <w:rsid w:val="00674E49"/>
    <w:rsid w:val="0067601A"/>
    <w:rsid w:val="0067779E"/>
    <w:rsid w:val="006778B3"/>
    <w:rsid w:val="00682DA1"/>
    <w:rsid w:val="0069003B"/>
    <w:rsid w:val="006912D3"/>
    <w:rsid w:val="00694070"/>
    <w:rsid w:val="00695037"/>
    <w:rsid w:val="00696079"/>
    <w:rsid w:val="0069672F"/>
    <w:rsid w:val="00696B74"/>
    <w:rsid w:val="006A161F"/>
    <w:rsid w:val="006B0BF9"/>
    <w:rsid w:val="006B19E4"/>
    <w:rsid w:val="006B56A3"/>
    <w:rsid w:val="006B7969"/>
    <w:rsid w:val="006B7EDD"/>
    <w:rsid w:val="006C1C26"/>
    <w:rsid w:val="006C2953"/>
    <w:rsid w:val="006C2D27"/>
    <w:rsid w:val="006C385D"/>
    <w:rsid w:val="006C3E3E"/>
    <w:rsid w:val="006C4562"/>
    <w:rsid w:val="006C5B02"/>
    <w:rsid w:val="006C6362"/>
    <w:rsid w:val="006C6872"/>
    <w:rsid w:val="006D0DB4"/>
    <w:rsid w:val="006D2DF9"/>
    <w:rsid w:val="006D3130"/>
    <w:rsid w:val="006D5393"/>
    <w:rsid w:val="006D5B22"/>
    <w:rsid w:val="006E1541"/>
    <w:rsid w:val="006E1716"/>
    <w:rsid w:val="006E2452"/>
    <w:rsid w:val="006E3BF4"/>
    <w:rsid w:val="006E45D2"/>
    <w:rsid w:val="006E5F23"/>
    <w:rsid w:val="006E6919"/>
    <w:rsid w:val="006E710D"/>
    <w:rsid w:val="006F2978"/>
    <w:rsid w:val="006F48DB"/>
    <w:rsid w:val="006F6DCC"/>
    <w:rsid w:val="006F781B"/>
    <w:rsid w:val="006F7ACB"/>
    <w:rsid w:val="00703369"/>
    <w:rsid w:val="007074D6"/>
    <w:rsid w:val="007104A0"/>
    <w:rsid w:val="00711A5C"/>
    <w:rsid w:val="00714259"/>
    <w:rsid w:val="00714AED"/>
    <w:rsid w:val="0071635B"/>
    <w:rsid w:val="00717363"/>
    <w:rsid w:val="00721B19"/>
    <w:rsid w:val="00722424"/>
    <w:rsid w:val="00723D55"/>
    <w:rsid w:val="00724A5E"/>
    <w:rsid w:val="00724D3A"/>
    <w:rsid w:val="00724DA9"/>
    <w:rsid w:val="0072502C"/>
    <w:rsid w:val="007252C0"/>
    <w:rsid w:val="007277AE"/>
    <w:rsid w:val="00731DC3"/>
    <w:rsid w:val="00732FD7"/>
    <w:rsid w:val="00733EAE"/>
    <w:rsid w:val="00734F40"/>
    <w:rsid w:val="00737195"/>
    <w:rsid w:val="0073739A"/>
    <w:rsid w:val="0073797B"/>
    <w:rsid w:val="0074036F"/>
    <w:rsid w:val="00743D2B"/>
    <w:rsid w:val="00744A6F"/>
    <w:rsid w:val="00751B0C"/>
    <w:rsid w:val="00754153"/>
    <w:rsid w:val="00754BDF"/>
    <w:rsid w:val="007572CB"/>
    <w:rsid w:val="00757F4D"/>
    <w:rsid w:val="00763E26"/>
    <w:rsid w:val="00766B1B"/>
    <w:rsid w:val="0077029F"/>
    <w:rsid w:val="007707ED"/>
    <w:rsid w:val="007851D9"/>
    <w:rsid w:val="007862C0"/>
    <w:rsid w:val="00786BAC"/>
    <w:rsid w:val="00786E0A"/>
    <w:rsid w:val="0078752E"/>
    <w:rsid w:val="00787891"/>
    <w:rsid w:val="007906F0"/>
    <w:rsid w:val="00790A40"/>
    <w:rsid w:val="00790DFE"/>
    <w:rsid w:val="00791142"/>
    <w:rsid w:val="00793287"/>
    <w:rsid w:val="00793B7C"/>
    <w:rsid w:val="0079405D"/>
    <w:rsid w:val="0079481B"/>
    <w:rsid w:val="007A1499"/>
    <w:rsid w:val="007A2082"/>
    <w:rsid w:val="007A3CFE"/>
    <w:rsid w:val="007A6038"/>
    <w:rsid w:val="007A62C0"/>
    <w:rsid w:val="007B03B8"/>
    <w:rsid w:val="007B0602"/>
    <w:rsid w:val="007B2985"/>
    <w:rsid w:val="007B39AA"/>
    <w:rsid w:val="007B57B4"/>
    <w:rsid w:val="007B612B"/>
    <w:rsid w:val="007B660F"/>
    <w:rsid w:val="007C0B77"/>
    <w:rsid w:val="007C1322"/>
    <w:rsid w:val="007C213D"/>
    <w:rsid w:val="007C2F7D"/>
    <w:rsid w:val="007C3561"/>
    <w:rsid w:val="007C456D"/>
    <w:rsid w:val="007C499A"/>
    <w:rsid w:val="007C4ACE"/>
    <w:rsid w:val="007C51B7"/>
    <w:rsid w:val="007C755A"/>
    <w:rsid w:val="007D2968"/>
    <w:rsid w:val="007D4719"/>
    <w:rsid w:val="007E1723"/>
    <w:rsid w:val="007E1B4F"/>
    <w:rsid w:val="007E4356"/>
    <w:rsid w:val="007E4B91"/>
    <w:rsid w:val="007E66B1"/>
    <w:rsid w:val="007E7598"/>
    <w:rsid w:val="007F0044"/>
    <w:rsid w:val="007F14C2"/>
    <w:rsid w:val="007F1514"/>
    <w:rsid w:val="007F153F"/>
    <w:rsid w:val="007F270C"/>
    <w:rsid w:val="007F383A"/>
    <w:rsid w:val="007F3CB4"/>
    <w:rsid w:val="007F5A9A"/>
    <w:rsid w:val="007F70BA"/>
    <w:rsid w:val="007F78D9"/>
    <w:rsid w:val="00803E44"/>
    <w:rsid w:val="00803E57"/>
    <w:rsid w:val="008042F5"/>
    <w:rsid w:val="0080439A"/>
    <w:rsid w:val="008047C2"/>
    <w:rsid w:val="00804E94"/>
    <w:rsid w:val="00810BA0"/>
    <w:rsid w:val="008139C6"/>
    <w:rsid w:val="0081439D"/>
    <w:rsid w:val="0081475C"/>
    <w:rsid w:val="00815221"/>
    <w:rsid w:val="008160AC"/>
    <w:rsid w:val="0081650F"/>
    <w:rsid w:val="00817A43"/>
    <w:rsid w:val="00817B3D"/>
    <w:rsid w:val="00817DBC"/>
    <w:rsid w:val="00821CD0"/>
    <w:rsid w:val="008221F6"/>
    <w:rsid w:val="008247FB"/>
    <w:rsid w:val="008248FA"/>
    <w:rsid w:val="00830E13"/>
    <w:rsid w:val="00834127"/>
    <w:rsid w:val="008369BB"/>
    <w:rsid w:val="00840294"/>
    <w:rsid w:val="008415CF"/>
    <w:rsid w:val="00842850"/>
    <w:rsid w:val="0084440C"/>
    <w:rsid w:val="00845648"/>
    <w:rsid w:val="008460AB"/>
    <w:rsid w:val="008500EB"/>
    <w:rsid w:val="00850A71"/>
    <w:rsid w:val="00850F0D"/>
    <w:rsid w:val="00854950"/>
    <w:rsid w:val="00855686"/>
    <w:rsid w:val="008573A1"/>
    <w:rsid w:val="008579DC"/>
    <w:rsid w:val="00857C12"/>
    <w:rsid w:val="00862472"/>
    <w:rsid w:val="008649A0"/>
    <w:rsid w:val="00865084"/>
    <w:rsid w:val="00865807"/>
    <w:rsid w:val="00865B71"/>
    <w:rsid w:val="00866ED6"/>
    <w:rsid w:val="008723CB"/>
    <w:rsid w:val="00873353"/>
    <w:rsid w:val="008740A4"/>
    <w:rsid w:val="0087662F"/>
    <w:rsid w:val="00881823"/>
    <w:rsid w:val="00890150"/>
    <w:rsid w:val="00890275"/>
    <w:rsid w:val="008930C8"/>
    <w:rsid w:val="00894593"/>
    <w:rsid w:val="008A01BD"/>
    <w:rsid w:val="008B1075"/>
    <w:rsid w:val="008B2471"/>
    <w:rsid w:val="008B2789"/>
    <w:rsid w:val="008B2BB9"/>
    <w:rsid w:val="008B3EDB"/>
    <w:rsid w:val="008B4B4B"/>
    <w:rsid w:val="008B5442"/>
    <w:rsid w:val="008B654E"/>
    <w:rsid w:val="008B6A33"/>
    <w:rsid w:val="008B710D"/>
    <w:rsid w:val="008C0F95"/>
    <w:rsid w:val="008C1649"/>
    <w:rsid w:val="008C1EA1"/>
    <w:rsid w:val="008C28B5"/>
    <w:rsid w:val="008C3394"/>
    <w:rsid w:val="008C5BC7"/>
    <w:rsid w:val="008C73E5"/>
    <w:rsid w:val="008C7CAC"/>
    <w:rsid w:val="008C7E3E"/>
    <w:rsid w:val="008D344D"/>
    <w:rsid w:val="008D3BD1"/>
    <w:rsid w:val="008D694A"/>
    <w:rsid w:val="008D7709"/>
    <w:rsid w:val="008D7BFB"/>
    <w:rsid w:val="008E03E8"/>
    <w:rsid w:val="008E2C72"/>
    <w:rsid w:val="008E2FB4"/>
    <w:rsid w:val="008E7AC9"/>
    <w:rsid w:val="008F1162"/>
    <w:rsid w:val="008F171D"/>
    <w:rsid w:val="008F30EF"/>
    <w:rsid w:val="008F40A4"/>
    <w:rsid w:val="008F424F"/>
    <w:rsid w:val="008F4987"/>
    <w:rsid w:val="008F5598"/>
    <w:rsid w:val="008F6B99"/>
    <w:rsid w:val="00904948"/>
    <w:rsid w:val="0090590C"/>
    <w:rsid w:val="009074B9"/>
    <w:rsid w:val="009111B2"/>
    <w:rsid w:val="00912142"/>
    <w:rsid w:val="0091405D"/>
    <w:rsid w:val="00914A2E"/>
    <w:rsid w:val="00916374"/>
    <w:rsid w:val="009163EA"/>
    <w:rsid w:val="009177E7"/>
    <w:rsid w:val="00917BE8"/>
    <w:rsid w:val="0092127E"/>
    <w:rsid w:val="00921617"/>
    <w:rsid w:val="00922DBD"/>
    <w:rsid w:val="00922E7A"/>
    <w:rsid w:val="00932063"/>
    <w:rsid w:val="00932459"/>
    <w:rsid w:val="00932A83"/>
    <w:rsid w:val="00936818"/>
    <w:rsid w:val="0093730B"/>
    <w:rsid w:val="00940EA5"/>
    <w:rsid w:val="00941D94"/>
    <w:rsid w:val="00943038"/>
    <w:rsid w:val="00943C3E"/>
    <w:rsid w:val="00943DCA"/>
    <w:rsid w:val="00944342"/>
    <w:rsid w:val="009446FD"/>
    <w:rsid w:val="00944D11"/>
    <w:rsid w:val="0094532F"/>
    <w:rsid w:val="00946710"/>
    <w:rsid w:val="00950672"/>
    <w:rsid w:val="00950841"/>
    <w:rsid w:val="00950959"/>
    <w:rsid w:val="009537F2"/>
    <w:rsid w:val="00954918"/>
    <w:rsid w:val="00962289"/>
    <w:rsid w:val="00963549"/>
    <w:rsid w:val="00964CCD"/>
    <w:rsid w:val="00967D92"/>
    <w:rsid w:val="00970A25"/>
    <w:rsid w:val="00970AAC"/>
    <w:rsid w:val="009725C2"/>
    <w:rsid w:val="00976509"/>
    <w:rsid w:val="00980CF0"/>
    <w:rsid w:val="009813CF"/>
    <w:rsid w:val="00981E83"/>
    <w:rsid w:val="009822B7"/>
    <w:rsid w:val="00986354"/>
    <w:rsid w:val="00986886"/>
    <w:rsid w:val="00987916"/>
    <w:rsid w:val="00990CE2"/>
    <w:rsid w:val="00991842"/>
    <w:rsid w:val="00991BA9"/>
    <w:rsid w:val="00993981"/>
    <w:rsid w:val="00993FC7"/>
    <w:rsid w:val="00995FAD"/>
    <w:rsid w:val="009967F6"/>
    <w:rsid w:val="00997216"/>
    <w:rsid w:val="009A1078"/>
    <w:rsid w:val="009A1AE5"/>
    <w:rsid w:val="009A2313"/>
    <w:rsid w:val="009A2B61"/>
    <w:rsid w:val="009A4A5C"/>
    <w:rsid w:val="009A62BB"/>
    <w:rsid w:val="009B0BFC"/>
    <w:rsid w:val="009B165C"/>
    <w:rsid w:val="009B3488"/>
    <w:rsid w:val="009B474B"/>
    <w:rsid w:val="009B4988"/>
    <w:rsid w:val="009B5BD4"/>
    <w:rsid w:val="009B61B8"/>
    <w:rsid w:val="009B6705"/>
    <w:rsid w:val="009B6B20"/>
    <w:rsid w:val="009B7582"/>
    <w:rsid w:val="009B7648"/>
    <w:rsid w:val="009B7B24"/>
    <w:rsid w:val="009B7ED3"/>
    <w:rsid w:val="009C4B0C"/>
    <w:rsid w:val="009C4DFE"/>
    <w:rsid w:val="009C4FEB"/>
    <w:rsid w:val="009C54CA"/>
    <w:rsid w:val="009C64FC"/>
    <w:rsid w:val="009C7975"/>
    <w:rsid w:val="009D15FD"/>
    <w:rsid w:val="009D330E"/>
    <w:rsid w:val="009D60EE"/>
    <w:rsid w:val="009D687B"/>
    <w:rsid w:val="009D6C84"/>
    <w:rsid w:val="009D6DB6"/>
    <w:rsid w:val="009E0477"/>
    <w:rsid w:val="009E21AD"/>
    <w:rsid w:val="009E2DA3"/>
    <w:rsid w:val="009E5F4A"/>
    <w:rsid w:val="009F0A53"/>
    <w:rsid w:val="009F0C77"/>
    <w:rsid w:val="009F3549"/>
    <w:rsid w:val="009F4838"/>
    <w:rsid w:val="009F55DE"/>
    <w:rsid w:val="00A01302"/>
    <w:rsid w:val="00A0251E"/>
    <w:rsid w:val="00A02D49"/>
    <w:rsid w:val="00A05650"/>
    <w:rsid w:val="00A079C4"/>
    <w:rsid w:val="00A2110B"/>
    <w:rsid w:val="00A2145B"/>
    <w:rsid w:val="00A239A7"/>
    <w:rsid w:val="00A24E59"/>
    <w:rsid w:val="00A26F61"/>
    <w:rsid w:val="00A27CED"/>
    <w:rsid w:val="00A30F85"/>
    <w:rsid w:val="00A3281C"/>
    <w:rsid w:val="00A33079"/>
    <w:rsid w:val="00A33ED4"/>
    <w:rsid w:val="00A346B6"/>
    <w:rsid w:val="00A36643"/>
    <w:rsid w:val="00A4405A"/>
    <w:rsid w:val="00A44D6D"/>
    <w:rsid w:val="00A44E76"/>
    <w:rsid w:val="00A45400"/>
    <w:rsid w:val="00A45B34"/>
    <w:rsid w:val="00A45DBF"/>
    <w:rsid w:val="00A465A7"/>
    <w:rsid w:val="00A506A8"/>
    <w:rsid w:val="00A52153"/>
    <w:rsid w:val="00A52219"/>
    <w:rsid w:val="00A52314"/>
    <w:rsid w:val="00A52AC9"/>
    <w:rsid w:val="00A5367C"/>
    <w:rsid w:val="00A53F1C"/>
    <w:rsid w:val="00A5470A"/>
    <w:rsid w:val="00A55275"/>
    <w:rsid w:val="00A63510"/>
    <w:rsid w:val="00A6478C"/>
    <w:rsid w:val="00A669A4"/>
    <w:rsid w:val="00A70907"/>
    <w:rsid w:val="00A72EAD"/>
    <w:rsid w:val="00A73260"/>
    <w:rsid w:val="00A753FB"/>
    <w:rsid w:val="00A7673A"/>
    <w:rsid w:val="00A76936"/>
    <w:rsid w:val="00A77DF8"/>
    <w:rsid w:val="00A80CDB"/>
    <w:rsid w:val="00A81ED4"/>
    <w:rsid w:val="00A83FEC"/>
    <w:rsid w:val="00A843D9"/>
    <w:rsid w:val="00A84802"/>
    <w:rsid w:val="00A84ED9"/>
    <w:rsid w:val="00A85DA3"/>
    <w:rsid w:val="00A868AA"/>
    <w:rsid w:val="00A87DDB"/>
    <w:rsid w:val="00A922C9"/>
    <w:rsid w:val="00A92358"/>
    <w:rsid w:val="00A93761"/>
    <w:rsid w:val="00A93887"/>
    <w:rsid w:val="00A95C93"/>
    <w:rsid w:val="00A96B6B"/>
    <w:rsid w:val="00AA07D9"/>
    <w:rsid w:val="00AA425F"/>
    <w:rsid w:val="00AA44B7"/>
    <w:rsid w:val="00AA470F"/>
    <w:rsid w:val="00AA4B1A"/>
    <w:rsid w:val="00AA5264"/>
    <w:rsid w:val="00AA7540"/>
    <w:rsid w:val="00AB06B5"/>
    <w:rsid w:val="00AB197D"/>
    <w:rsid w:val="00AB1BDA"/>
    <w:rsid w:val="00AB2534"/>
    <w:rsid w:val="00AB43A5"/>
    <w:rsid w:val="00AB5830"/>
    <w:rsid w:val="00AB6666"/>
    <w:rsid w:val="00AB67EC"/>
    <w:rsid w:val="00AC0A05"/>
    <w:rsid w:val="00AC278A"/>
    <w:rsid w:val="00AC2C5B"/>
    <w:rsid w:val="00AC60CB"/>
    <w:rsid w:val="00AC6BA8"/>
    <w:rsid w:val="00AC73CE"/>
    <w:rsid w:val="00AC7476"/>
    <w:rsid w:val="00AC7BCD"/>
    <w:rsid w:val="00AD02B2"/>
    <w:rsid w:val="00AD5236"/>
    <w:rsid w:val="00AD532B"/>
    <w:rsid w:val="00AD5CC5"/>
    <w:rsid w:val="00AD610C"/>
    <w:rsid w:val="00AE1BC4"/>
    <w:rsid w:val="00AE4515"/>
    <w:rsid w:val="00AE52B9"/>
    <w:rsid w:val="00AE5C0A"/>
    <w:rsid w:val="00AF0527"/>
    <w:rsid w:val="00AF182C"/>
    <w:rsid w:val="00AF1D1F"/>
    <w:rsid w:val="00AF1EA9"/>
    <w:rsid w:val="00B00F12"/>
    <w:rsid w:val="00B01E42"/>
    <w:rsid w:val="00B02ED5"/>
    <w:rsid w:val="00B03D3E"/>
    <w:rsid w:val="00B060D6"/>
    <w:rsid w:val="00B07498"/>
    <w:rsid w:val="00B1161B"/>
    <w:rsid w:val="00B11713"/>
    <w:rsid w:val="00B11A11"/>
    <w:rsid w:val="00B11F20"/>
    <w:rsid w:val="00B128D8"/>
    <w:rsid w:val="00B1291C"/>
    <w:rsid w:val="00B172C4"/>
    <w:rsid w:val="00B1757D"/>
    <w:rsid w:val="00B1796A"/>
    <w:rsid w:val="00B2575A"/>
    <w:rsid w:val="00B26DE8"/>
    <w:rsid w:val="00B27B20"/>
    <w:rsid w:val="00B33289"/>
    <w:rsid w:val="00B33C66"/>
    <w:rsid w:val="00B3537F"/>
    <w:rsid w:val="00B35829"/>
    <w:rsid w:val="00B36606"/>
    <w:rsid w:val="00B4030F"/>
    <w:rsid w:val="00B4051D"/>
    <w:rsid w:val="00B405EC"/>
    <w:rsid w:val="00B40D01"/>
    <w:rsid w:val="00B41033"/>
    <w:rsid w:val="00B41AB9"/>
    <w:rsid w:val="00B451F1"/>
    <w:rsid w:val="00B4570A"/>
    <w:rsid w:val="00B50B44"/>
    <w:rsid w:val="00B51481"/>
    <w:rsid w:val="00B55673"/>
    <w:rsid w:val="00B60660"/>
    <w:rsid w:val="00B60BB5"/>
    <w:rsid w:val="00B6577A"/>
    <w:rsid w:val="00B65F0A"/>
    <w:rsid w:val="00B66322"/>
    <w:rsid w:val="00B71D50"/>
    <w:rsid w:val="00B71FEF"/>
    <w:rsid w:val="00B74590"/>
    <w:rsid w:val="00B75677"/>
    <w:rsid w:val="00B774B7"/>
    <w:rsid w:val="00B77C25"/>
    <w:rsid w:val="00B83BDB"/>
    <w:rsid w:val="00B849AC"/>
    <w:rsid w:val="00B86454"/>
    <w:rsid w:val="00B87501"/>
    <w:rsid w:val="00B908E2"/>
    <w:rsid w:val="00B91584"/>
    <w:rsid w:val="00B9194F"/>
    <w:rsid w:val="00B919E3"/>
    <w:rsid w:val="00B926AF"/>
    <w:rsid w:val="00B92D6E"/>
    <w:rsid w:val="00B92FFC"/>
    <w:rsid w:val="00B9431D"/>
    <w:rsid w:val="00B94998"/>
    <w:rsid w:val="00B9554C"/>
    <w:rsid w:val="00BA0DE4"/>
    <w:rsid w:val="00BA3479"/>
    <w:rsid w:val="00BA5E41"/>
    <w:rsid w:val="00BA61C9"/>
    <w:rsid w:val="00BA7A32"/>
    <w:rsid w:val="00BB08E1"/>
    <w:rsid w:val="00BB094F"/>
    <w:rsid w:val="00BB11A7"/>
    <w:rsid w:val="00BB1261"/>
    <w:rsid w:val="00BB1D73"/>
    <w:rsid w:val="00BB3E28"/>
    <w:rsid w:val="00BB53DE"/>
    <w:rsid w:val="00BC0171"/>
    <w:rsid w:val="00BC090E"/>
    <w:rsid w:val="00BC2963"/>
    <w:rsid w:val="00BC29E9"/>
    <w:rsid w:val="00BC34D4"/>
    <w:rsid w:val="00BC4CC1"/>
    <w:rsid w:val="00BC57E5"/>
    <w:rsid w:val="00BC778D"/>
    <w:rsid w:val="00BC7E53"/>
    <w:rsid w:val="00BD036E"/>
    <w:rsid w:val="00BD1998"/>
    <w:rsid w:val="00BD3627"/>
    <w:rsid w:val="00BD4342"/>
    <w:rsid w:val="00BD4593"/>
    <w:rsid w:val="00BD5B71"/>
    <w:rsid w:val="00BE0C87"/>
    <w:rsid w:val="00BE16B1"/>
    <w:rsid w:val="00BE57D6"/>
    <w:rsid w:val="00BF023C"/>
    <w:rsid w:val="00BF1AC5"/>
    <w:rsid w:val="00BF2BE8"/>
    <w:rsid w:val="00BF4FF7"/>
    <w:rsid w:val="00BF5ACD"/>
    <w:rsid w:val="00BF616A"/>
    <w:rsid w:val="00C03CDE"/>
    <w:rsid w:val="00C047A3"/>
    <w:rsid w:val="00C049BF"/>
    <w:rsid w:val="00C1003F"/>
    <w:rsid w:val="00C11334"/>
    <w:rsid w:val="00C11923"/>
    <w:rsid w:val="00C11B15"/>
    <w:rsid w:val="00C139CE"/>
    <w:rsid w:val="00C14057"/>
    <w:rsid w:val="00C15794"/>
    <w:rsid w:val="00C16C72"/>
    <w:rsid w:val="00C226D4"/>
    <w:rsid w:val="00C24C9F"/>
    <w:rsid w:val="00C272A7"/>
    <w:rsid w:val="00C27D53"/>
    <w:rsid w:val="00C34320"/>
    <w:rsid w:val="00C34531"/>
    <w:rsid w:val="00C34BDB"/>
    <w:rsid w:val="00C35DF7"/>
    <w:rsid w:val="00C37423"/>
    <w:rsid w:val="00C421C1"/>
    <w:rsid w:val="00C42FEA"/>
    <w:rsid w:val="00C44EC3"/>
    <w:rsid w:val="00C4797D"/>
    <w:rsid w:val="00C50207"/>
    <w:rsid w:val="00C53890"/>
    <w:rsid w:val="00C554BC"/>
    <w:rsid w:val="00C57A2A"/>
    <w:rsid w:val="00C57A8D"/>
    <w:rsid w:val="00C57CF6"/>
    <w:rsid w:val="00C631B8"/>
    <w:rsid w:val="00C64AD3"/>
    <w:rsid w:val="00C664F7"/>
    <w:rsid w:val="00C6777F"/>
    <w:rsid w:val="00C72113"/>
    <w:rsid w:val="00C727DE"/>
    <w:rsid w:val="00C73082"/>
    <w:rsid w:val="00C732E2"/>
    <w:rsid w:val="00C77939"/>
    <w:rsid w:val="00C80D89"/>
    <w:rsid w:val="00C81621"/>
    <w:rsid w:val="00C81F86"/>
    <w:rsid w:val="00C84167"/>
    <w:rsid w:val="00C84FD2"/>
    <w:rsid w:val="00C8507F"/>
    <w:rsid w:val="00C90F19"/>
    <w:rsid w:val="00C911C2"/>
    <w:rsid w:val="00C94C67"/>
    <w:rsid w:val="00C95F6F"/>
    <w:rsid w:val="00C97056"/>
    <w:rsid w:val="00C975F0"/>
    <w:rsid w:val="00CA2B01"/>
    <w:rsid w:val="00CA2E14"/>
    <w:rsid w:val="00CA4A20"/>
    <w:rsid w:val="00CA4C06"/>
    <w:rsid w:val="00CA7304"/>
    <w:rsid w:val="00CA7781"/>
    <w:rsid w:val="00CB09EF"/>
    <w:rsid w:val="00CB43B6"/>
    <w:rsid w:val="00CB4A11"/>
    <w:rsid w:val="00CB5454"/>
    <w:rsid w:val="00CB5DD0"/>
    <w:rsid w:val="00CB7701"/>
    <w:rsid w:val="00CC0EC2"/>
    <w:rsid w:val="00CC4C3D"/>
    <w:rsid w:val="00CC6B83"/>
    <w:rsid w:val="00CD050D"/>
    <w:rsid w:val="00CD081C"/>
    <w:rsid w:val="00CD1749"/>
    <w:rsid w:val="00CD181E"/>
    <w:rsid w:val="00CD4595"/>
    <w:rsid w:val="00CD75EF"/>
    <w:rsid w:val="00CD7AEA"/>
    <w:rsid w:val="00CE06A4"/>
    <w:rsid w:val="00CE093B"/>
    <w:rsid w:val="00CE0DA1"/>
    <w:rsid w:val="00CE18F2"/>
    <w:rsid w:val="00CE3BC3"/>
    <w:rsid w:val="00CE7BBF"/>
    <w:rsid w:val="00CF08D8"/>
    <w:rsid w:val="00CF5621"/>
    <w:rsid w:val="00CF76E2"/>
    <w:rsid w:val="00D0025A"/>
    <w:rsid w:val="00D0078E"/>
    <w:rsid w:val="00D021A4"/>
    <w:rsid w:val="00D0345C"/>
    <w:rsid w:val="00D05653"/>
    <w:rsid w:val="00D07E67"/>
    <w:rsid w:val="00D115C1"/>
    <w:rsid w:val="00D137AB"/>
    <w:rsid w:val="00D14561"/>
    <w:rsid w:val="00D148DF"/>
    <w:rsid w:val="00D1491D"/>
    <w:rsid w:val="00D14D11"/>
    <w:rsid w:val="00D15644"/>
    <w:rsid w:val="00D15E1E"/>
    <w:rsid w:val="00D1697C"/>
    <w:rsid w:val="00D172BE"/>
    <w:rsid w:val="00D20800"/>
    <w:rsid w:val="00D2200A"/>
    <w:rsid w:val="00D22522"/>
    <w:rsid w:val="00D232EC"/>
    <w:rsid w:val="00D23C2C"/>
    <w:rsid w:val="00D24ABB"/>
    <w:rsid w:val="00D256FD"/>
    <w:rsid w:val="00D260C1"/>
    <w:rsid w:val="00D264DE"/>
    <w:rsid w:val="00D27D15"/>
    <w:rsid w:val="00D30291"/>
    <w:rsid w:val="00D302FF"/>
    <w:rsid w:val="00D305C9"/>
    <w:rsid w:val="00D31720"/>
    <w:rsid w:val="00D32149"/>
    <w:rsid w:val="00D32480"/>
    <w:rsid w:val="00D34495"/>
    <w:rsid w:val="00D349D5"/>
    <w:rsid w:val="00D36178"/>
    <w:rsid w:val="00D36D43"/>
    <w:rsid w:val="00D36F0B"/>
    <w:rsid w:val="00D37904"/>
    <w:rsid w:val="00D405C1"/>
    <w:rsid w:val="00D41966"/>
    <w:rsid w:val="00D41DB4"/>
    <w:rsid w:val="00D4212E"/>
    <w:rsid w:val="00D4293F"/>
    <w:rsid w:val="00D45D04"/>
    <w:rsid w:val="00D467FF"/>
    <w:rsid w:val="00D46FC4"/>
    <w:rsid w:val="00D55F04"/>
    <w:rsid w:val="00D608F2"/>
    <w:rsid w:val="00D61793"/>
    <w:rsid w:val="00D622E6"/>
    <w:rsid w:val="00D627D8"/>
    <w:rsid w:val="00D641F4"/>
    <w:rsid w:val="00D64841"/>
    <w:rsid w:val="00D70CD8"/>
    <w:rsid w:val="00D71DB6"/>
    <w:rsid w:val="00D7261E"/>
    <w:rsid w:val="00D736E1"/>
    <w:rsid w:val="00D7490C"/>
    <w:rsid w:val="00D74CE9"/>
    <w:rsid w:val="00D75228"/>
    <w:rsid w:val="00D75F2D"/>
    <w:rsid w:val="00D75F5E"/>
    <w:rsid w:val="00D766D6"/>
    <w:rsid w:val="00D8017A"/>
    <w:rsid w:val="00D81006"/>
    <w:rsid w:val="00D81640"/>
    <w:rsid w:val="00D81DE0"/>
    <w:rsid w:val="00D829B9"/>
    <w:rsid w:val="00D95294"/>
    <w:rsid w:val="00D97574"/>
    <w:rsid w:val="00DA09AC"/>
    <w:rsid w:val="00DA291B"/>
    <w:rsid w:val="00DA50E3"/>
    <w:rsid w:val="00DA5B87"/>
    <w:rsid w:val="00DA7316"/>
    <w:rsid w:val="00DB0CD4"/>
    <w:rsid w:val="00DB3057"/>
    <w:rsid w:val="00DB3A46"/>
    <w:rsid w:val="00DB440A"/>
    <w:rsid w:val="00DB4A73"/>
    <w:rsid w:val="00DB5A09"/>
    <w:rsid w:val="00DB5CDF"/>
    <w:rsid w:val="00DB66D8"/>
    <w:rsid w:val="00DB7DFC"/>
    <w:rsid w:val="00DC02CF"/>
    <w:rsid w:val="00DC0DE0"/>
    <w:rsid w:val="00DC2DCD"/>
    <w:rsid w:val="00DC3988"/>
    <w:rsid w:val="00DC3E8F"/>
    <w:rsid w:val="00DC5521"/>
    <w:rsid w:val="00DC5528"/>
    <w:rsid w:val="00DC6548"/>
    <w:rsid w:val="00DC73E2"/>
    <w:rsid w:val="00DD0F57"/>
    <w:rsid w:val="00DD1119"/>
    <w:rsid w:val="00DD3B27"/>
    <w:rsid w:val="00DD4C10"/>
    <w:rsid w:val="00DD5288"/>
    <w:rsid w:val="00DD5718"/>
    <w:rsid w:val="00DD6931"/>
    <w:rsid w:val="00DE0060"/>
    <w:rsid w:val="00DE01D4"/>
    <w:rsid w:val="00DE4280"/>
    <w:rsid w:val="00DE606D"/>
    <w:rsid w:val="00DE6ED3"/>
    <w:rsid w:val="00DF0800"/>
    <w:rsid w:val="00DF296B"/>
    <w:rsid w:val="00DF442D"/>
    <w:rsid w:val="00DF6A0D"/>
    <w:rsid w:val="00E00591"/>
    <w:rsid w:val="00E0076A"/>
    <w:rsid w:val="00E06C10"/>
    <w:rsid w:val="00E071E5"/>
    <w:rsid w:val="00E116D9"/>
    <w:rsid w:val="00E124C7"/>
    <w:rsid w:val="00E13F80"/>
    <w:rsid w:val="00E1534A"/>
    <w:rsid w:val="00E1684B"/>
    <w:rsid w:val="00E172DE"/>
    <w:rsid w:val="00E17C4A"/>
    <w:rsid w:val="00E20779"/>
    <w:rsid w:val="00E2430F"/>
    <w:rsid w:val="00E2513D"/>
    <w:rsid w:val="00E26508"/>
    <w:rsid w:val="00E30C2C"/>
    <w:rsid w:val="00E32C15"/>
    <w:rsid w:val="00E36A62"/>
    <w:rsid w:val="00E36C9E"/>
    <w:rsid w:val="00E37AF5"/>
    <w:rsid w:val="00E40B23"/>
    <w:rsid w:val="00E44D3C"/>
    <w:rsid w:val="00E45CF9"/>
    <w:rsid w:val="00E4650A"/>
    <w:rsid w:val="00E46C3E"/>
    <w:rsid w:val="00E50863"/>
    <w:rsid w:val="00E51454"/>
    <w:rsid w:val="00E535CC"/>
    <w:rsid w:val="00E54D0E"/>
    <w:rsid w:val="00E62FD8"/>
    <w:rsid w:val="00E63006"/>
    <w:rsid w:val="00E6711A"/>
    <w:rsid w:val="00E70514"/>
    <w:rsid w:val="00E721BE"/>
    <w:rsid w:val="00E72263"/>
    <w:rsid w:val="00E72503"/>
    <w:rsid w:val="00E73505"/>
    <w:rsid w:val="00E737F9"/>
    <w:rsid w:val="00E766C5"/>
    <w:rsid w:val="00E813C4"/>
    <w:rsid w:val="00E85827"/>
    <w:rsid w:val="00E879BA"/>
    <w:rsid w:val="00E9190F"/>
    <w:rsid w:val="00E963A4"/>
    <w:rsid w:val="00E968AF"/>
    <w:rsid w:val="00E97BCF"/>
    <w:rsid w:val="00E97C4D"/>
    <w:rsid w:val="00EA313E"/>
    <w:rsid w:val="00EA6E29"/>
    <w:rsid w:val="00EA6F3C"/>
    <w:rsid w:val="00EB04D1"/>
    <w:rsid w:val="00EB089B"/>
    <w:rsid w:val="00EB1412"/>
    <w:rsid w:val="00EB4688"/>
    <w:rsid w:val="00EB4FF8"/>
    <w:rsid w:val="00EB79A6"/>
    <w:rsid w:val="00EC01A7"/>
    <w:rsid w:val="00EC01B8"/>
    <w:rsid w:val="00EC12AC"/>
    <w:rsid w:val="00EC5655"/>
    <w:rsid w:val="00EC7B2D"/>
    <w:rsid w:val="00ED239F"/>
    <w:rsid w:val="00ED641A"/>
    <w:rsid w:val="00ED64AD"/>
    <w:rsid w:val="00ED6A5E"/>
    <w:rsid w:val="00ED794A"/>
    <w:rsid w:val="00ED7C7E"/>
    <w:rsid w:val="00EE0613"/>
    <w:rsid w:val="00EE0F47"/>
    <w:rsid w:val="00EE188C"/>
    <w:rsid w:val="00EE2D60"/>
    <w:rsid w:val="00EE2FE9"/>
    <w:rsid w:val="00EE7D49"/>
    <w:rsid w:val="00EF21C9"/>
    <w:rsid w:val="00EF21F9"/>
    <w:rsid w:val="00EF229D"/>
    <w:rsid w:val="00EF2BAA"/>
    <w:rsid w:val="00EF372E"/>
    <w:rsid w:val="00EF48F0"/>
    <w:rsid w:val="00EF57FB"/>
    <w:rsid w:val="00EF58C6"/>
    <w:rsid w:val="00EF7EAE"/>
    <w:rsid w:val="00F005D5"/>
    <w:rsid w:val="00F0114B"/>
    <w:rsid w:val="00F01BC9"/>
    <w:rsid w:val="00F03A51"/>
    <w:rsid w:val="00F06588"/>
    <w:rsid w:val="00F0661F"/>
    <w:rsid w:val="00F123D3"/>
    <w:rsid w:val="00F1330C"/>
    <w:rsid w:val="00F21876"/>
    <w:rsid w:val="00F21D51"/>
    <w:rsid w:val="00F220EE"/>
    <w:rsid w:val="00F243A0"/>
    <w:rsid w:val="00F27A61"/>
    <w:rsid w:val="00F30459"/>
    <w:rsid w:val="00F31246"/>
    <w:rsid w:val="00F3244A"/>
    <w:rsid w:val="00F329F6"/>
    <w:rsid w:val="00F33910"/>
    <w:rsid w:val="00F34095"/>
    <w:rsid w:val="00F34F74"/>
    <w:rsid w:val="00F353E1"/>
    <w:rsid w:val="00F359FF"/>
    <w:rsid w:val="00F378C9"/>
    <w:rsid w:val="00F37CE0"/>
    <w:rsid w:val="00F41F24"/>
    <w:rsid w:val="00F43C49"/>
    <w:rsid w:val="00F44FDE"/>
    <w:rsid w:val="00F46B9F"/>
    <w:rsid w:val="00F50B47"/>
    <w:rsid w:val="00F51829"/>
    <w:rsid w:val="00F54A35"/>
    <w:rsid w:val="00F56353"/>
    <w:rsid w:val="00F56365"/>
    <w:rsid w:val="00F56AC0"/>
    <w:rsid w:val="00F60B86"/>
    <w:rsid w:val="00F623C8"/>
    <w:rsid w:val="00F66360"/>
    <w:rsid w:val="00F6641C"/>
    <w:rsid w:val="00F70310"/>
    <w:rsid w:val="00F7050C"/>
    <w:rsid w:val="00F7183E"/>
    <w:rsid w:val="00F720EC"/>
    <w:rsid w:val="00F7278D"/>
    <w:rsid w:val="00F74756"/>
    <w:rsid w:val="00F74A07"/>
    <w:rsid w:val="00F750A2"/>
    <w:rsid w:val="00F7515A"/>
    <w:rsid w:val="00F75AD2"/>
    <w:rsid w:val="00F75E7E"/>
    <w:rsid w:val="00F77903"/>
    <w:rsid w:val="00F80088"/>
    <w:rsid w:val="00F8098F"/>
    <w:rsid w:val="00F83163"/>
    <w:rsid w:val="00F834B6"/>
    <w:rsid w:val="00F8446E"/>
    <w:rsid w:val="00F84703"/>
    <w:rsid w:val="00F85464"/>
    <w:rsid w:val="00F86542"/>
    <w:rsid w:val="00F86802"/>
    <w:rsid w:val="00F86B74"/>
    <w:rsid w:val="00F906F3"/>
    <w:rsid w:val="00F91327"/>
    <w:rsid w:val="00F91A3B"/>
    <w:rsid w:val="00F9518F"/>
    <w:rsid w:val="00F9559C"/>
    <w:rsid w:val="00F960C1"/>
    <w:rsid w:val="00F96597"/>
    <w:rsid w:val="00FA4140"/>
    <w:rsid w:val="00FA4237"/>
    <w:rsid w:val="00FA57BB"/>
    <w:rsid w:val="00FA7529"/>
    <w:rsid w:val="00FB03CA"/>
    <w:rsid w:val="00FB1BDB"/>
    <w:rsid w:val="00FB59FA"/>
    <w:rsid w:val="00FB62CF"/>
    <w:rsid w:val="00FB669B"/>
    <w:rsid w:val="00FB7FF2"/>
    <w:rsid w:val="00FC09A1"/>
    <w:rsid w:val="00FC2DF8"/>
    <w:rsid w:val="00FC4A29"/>
    <w:rsid w:val="00FC6B04"/>
    <w:rsid w:val="00FC71AB"/>
    <w:rsid w:val="00FD1CD5"/>
    <w:rsid w:val="00FD2E73"/>
    <w:rsid w:val="00FD33B0"/>
    <w:rsid w:val="00FD36AC"/>
    <w:rsid w:val="00FD44E5"/>
    <w:rsid w:val="00FD503D"/>
    <w:rsid w:val="00FD58DE"/>
    <w:rsid w:val="00FE21B1"/>
    <w:rsid w:val="00FE4C25"/>
    <w:rsid w:val="00FE5629"/>
    <w:rsid w:val="00FE658D"/>
    <w:rsid w:val="00FF039C"/>
    <w:rsid w:val="00FF32F3"/>
    <w:rsid w:val="00FF49C7"/>
    <w:rsid w:val="00FF676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63FA"/>
  <w15:docId w15:val="{34464C8B-30BB-B04B-B7EA-657782C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3BA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D17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7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BC57E5"/>
    <w:rPr>
      <w:rFonts w:ascii="Times" w:hAnsi="Times"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BC57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BC57E5"/>
    <w:rPr>
      <w:rFonts w:ascii="Times" w:hAnsi="Times"/>
      <w:sz w:val="24"/>
      <w:lang w:val="en-GB" w:eastAsia="en-US" w:bidi="ar-SA"/>
    </w:rPr>
  </w:style>
  <w:style w:type="paragraph" w:customStyle="1" w:styleId="BasicParagraph">
    <w:name w:val="[Basic Paragraph]"/>
    <w:basedOn w:val="Normal"/>
    <w:rsid w:val="00BC5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PageNumber">
    <w:name w:val="page number"/>
    <w:rsid w:val="00BC57E5"/>
    <w:rPr>
      <w:rFonts w:cs="Times New Roman"/>
    </w:rPr>
  </w:style>
  <w:style w:type="paragraph" w:styleId="BalloonText">
    <w:name w:val="Balloon Text"/>
    <w:basedOn w:val="Normal"/>
    <w:link w:val="BalloonTextChar"/>
    <w:rsid w:val="00384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CA8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517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9517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slug-vol">
    <w:name w:val="slug-vol"/>
    <w:rsid w:val="002F6789"/>
  </w:style>
  <w:style w:type="character" w:customStyle="1" w:styleId="slug-issue">
    <w:name w:val="slug-issue"/>
    <w:rsid w:val="002F6789"/>
  </w:style>
  <w:style w:type="character" w:customStyle="1" w:styleId="slug-pages">
    <w:name w:val="slug-pages"/>
    <w:rsid w:val="002F6789"/>
  </w:style>
  <w:style w:type="character" w:customStyle="1" w:styleId="body">
    <w:name w:val="body"/>
    <w:rsid w:val="001965C4"/>
  </w:style>
  <w:style w:type="paragraph" w:customStyle="1" w:styleId="Default">
    <w:name w:val="Default"/>
    <w:rsid w:val="00DB3057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3228F2"/>
    <w:rPr>
      <w:rFonts w:ascii="Times New Roman" w:hAnsi="Times New Roman"/>
      <w:szCs w:val="24"/>
    </w:rPr>
  </w:style>
  <w:style w:type="character" w:styleId="Hyperlink">
    <w:name w:val="Hyperlink"/>
    <w:rsid w:val="008D694A"/>
    <w:rPr>
      <w:color w:val="0000FF"/>
      <w:u w:val="single"/>
    </w:rPr>
  </w:style>
  <w:style w:type="character" w:styleId="CommentReference">
    <w:name w:val="annotation reference"/>
    <w:rsid w:val="00172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72A"/>
    <w:rPr>
      <w:sz w:val="20"/>
    </w:rPr>
  </w:style>
  <w:style w:type="character" w:customStyle="1" w:styleId="CommentTextChar">
    <w:name w:val="Comment Text Char"/>
    <w:link w:val="CommentText"/>
    <w:rsid w:val="0017272A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272A"/>
    <w:rPr>
      <w:b/>
      <w:bCs/>
    </w:rPr>
  </w:style>
  <w:style w:type="character" w:customStyle="1" w:styleId="CommentSubjectChar">
    <w:name w:val="Comment Subject Char"/>
    <w:link w:val="CommentSubject"/>
    <w:rsid w:val="0017272A"/>
    <w:rPr>
      <w:rFonts w:ascii="Times" w:hAnsi="Times"/>
      <w:b/>
      <w:bCs/>
      <w:lang w:eastAsia="en-US"/>
    </w:rPr>
  </w:style>
  <w:style w:type="paragraph" w:customStyle="1" w:styleId="Normal1">
    <w:name w:val="Normal1"/>
    <w:rsid w:val="00C727D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4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8642B"/>
    <w:pPr>
      <w:ind w:left="720"/>
      <w:contextualSpacing/>
    </w:pPr>
  </w:style>
  <w:style w:type="paragraph" w:customStyle="1" w:styleId="p">
    <w:name w:val="p"/>
    <w:basedOn w:val="Normal"/>
    <w:rsid w:val="00E9190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CD1749"/>
    <w:rPr>
      <w:rFonts w:ascii="Arial" w:hAnsi="Arial"/>
      <w:b/>
      <w:kern w:val="2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oe/departments-and-centres/centres/centre-language-literacy-and-numeracy/multilanguage-and-cognition-la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ontiersin.org/research-topics/7492/perspectives-on-the-bilingual-advantage-challenges-and-opportunities?utm_source=FRN&amp;utm_medium=email&amp;utm_campaign=RTImpact-1-175d-15-20190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alneuroscience.org.uk/about-us/cen-research-group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rnlanguages.sas.ac.uk/about-us/bilingualism-matters-lond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FC3F-8851-E246-AB97-8002D0A3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Details:</vt:lpstr>
    </vt:vector>
  </TitlesOfParts>
  <Company>UCL MSD</Company>
  <LinksUpToDate>false</LinksUpToDate>
  <CharactersWithSpaces>4560</CharactersWithSpaces>
  <SharedDoc>false</SharedDoc>
  <HLinks>
    <vt:vector size="42" baseType="variant">
      <vt:variant>
        <vt:i4>2162690</vt:i4>
      </vt:variant>
      <vt:variant>
        <vt:i4>18</vt:i4>
      </vt:variant>
      <vt:variant>
        <vt:i4>0</vt:i4>
      </vt:variant>
      <vt:variant>
        <vt:i4>5</vt:i4>
      </vt:variant>
      <vt:variant>
        <vt:lpwstr>https://www.ucl.ac.uk/ioe/departments-and-centres/centres/centre-language-literacy-and-numeracy-res/multilanguage-and-1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https://www.angliastudent.com/mad/winners/2016winners/</vt:lpwstr>
      </vt:variant>
      <vt:variant>
        <vt:lpwstr/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>http://www.bbk.ac.uk/psychology/dnl/</vt:lpwstr>
      </vt:variant>
      <vt:variant>
        <vt:lpwstr/>
      </vt:variant>
      <vt:variant>
        <vt:i4>524398</vt:i4>
      </vt:variant>
      <vt:variant>
        <vt:i4>9</vt:i4>
      </vt:variant>
      <vt:variant>
        <vt:i4>0</vt:i4>
      </vt:variant>
      <vt:variant>
        <vt:i4>5</vt:i4>
      </vt:variant>
      <vt:variant>
        <vt:lpwstr>https://www.ucl.ac.uk/ioe/departments-and-centres/centres/centre-language-literacy-and-numeracy-research-practice</vt:lpwstr>
      </vt:variant>
      <vt:variant>
        <vt:lpwstr/>
      </vt:variant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http://www.educationalneuroscience.org.uk/about-us/cen-research-group-2/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https://modernlanguages.sas.ac.uk/about-us/bilingualism-matters-london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https://www.ucl.ac.uk/ioe/departments-and-centres/centres/centre-language-literacy-and-numeracy/multilanguage-and-cognition-lab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subject/>
  <dc:creator>ucyzjds</dc:creator>
  <cp:keywords/>
  <cp:lastModifiedBy>Filippi, Roberto</cp:lastModifiedBy>
  <cp:revision>38</cp:revision>
  <cp:lastPrinted>2017-09-26T11:37:00Z</cp:lastPrinted>
  <dcterms:created xsi:type="dcterms:W3CDTF">2021-08-16T09:38:00Z</dcterms:created>
  <dcterms:modified xsi:type="dcterms:W3CDTF">2022-01-29T15:06:00Z</dcterms:modified>
</cp:coreProperties>
</file>